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AC" w:rsidRPr="00D0329C" w:rsidRDefault="00745EAC" w:rsidP="00745EAC">
      <w:pPr>
        <w:pStyle w:val="NoSpacing"/>
        <w:spacing w:line="276" w:lineRule="auto"/>
        <w:rPr>
          <w:rFonts w:ascii="Bookman Old Style" w:hAnsi="Bookman Old Style"/>
          <w:b/>
          <w:color w:val="000000" w:themeColor="text1"/>
        </w:rPr>
      </w:pPr>
      <w:r w:rsidRPr="00D0329C">
        <w:rPr>
          <w:rFonts w:ascii="Bookman Old Style" w:hAnsi="Bookman Old Style"/>
          <w:b/>
          <w:noProof/>
          <w:color w:val="000000" w:themeColor="text1"/>
        </w:rPr>
        <w:drawing>
          <wp:anchor distT="0" distB="0" distL="114300" distR="114300" simplePos="0" relativeHeight="251659264" behindDoc="0" locked="0" layoutInCell="1" allowOverlap="1">
            <wp:simplePos x="0" y="0"/>
            <wp:positionH relativeFrom="column">
              <wp:posOffset>94615</wp:posOffset>
            </wp:positionH>
            <wp:positionV relativeFrom="paragraph">
              <wp:align>top</wp:align>
            </wp:positionV>
            <wp:extent cx="746125" cy="72263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46125" cy="722630"/>
                    </a:xfrm>
                    <a:prstGeom prst="rect">
                      <a:avLst/>
                    </a:prstGeom>
                    <a:noFill/>
                    <a:ln w="9525">
                      <a:noFill/>
                      <a:miter lim="800000"/>
                      <a:headEnd/>
                      <a:tailEnd/>
                    </a:ln>
                  </pic:spPr>
                </pic:pic>
              </a:graphicData>
            </a:graphic>
          </wp:anchor>
        </w:drawing>
      </w:r>
      <w:r w:rsidRPr="00D0329C">
        <w:rPr>
          <w:rFonts w:ascii="Bookman Old Style" w:hAnsi="Bookman Old Style"/>
          <w:b/>
          <w:color w:val="000000" w:themeColor="text1"/>
        </w:rPr>
        <w:t>ZORAM INDUSTRIAL DEVELOPMENT CORPORATION LIMITED</w:t>
      </w:r>
    </w:p>
    <w:p w:rsidR="00745EAC" w:rsidRPr="00D0329C" w:rsidRDefault="00745EAC" w:rsidP="00745EAC">
      <w:pPr>
        <w:pStyle w:val="NoSpacing"/>
        <w:spacing w:line="276" w:lineRule="auto"/>
        <w:rPr>
          <w:rFonts w:ascii="Times New Roman" w:hAnsi="Times New Roman" w:cs="Times New Roman"/>
          <w:color w:val="000000" w:themeColor="text1"/>
        </w:rPr>
      </w:pPr>
      <w:r w:rsidRPr="00D0329C">
        <w:rPr>
          <w:color w:val="000000" w:themeColor="text1"/>
        </w:rPr>
        <w:t xml:space="preserve">                        </w:t>
      </w:r>
      <w:r w:rsidRPr="00D0329C">
        <w:rPr>
          <w:rFonts w:ascii="Times New Roman" w:hAnsi="Times New Roman" w:cs="Times New Roman"/>
          <w:color w:val="000000" w:themeColor="text1"/>
        </w:rPr>
        <w:t>(A Government of Mizoram Undertaking)</w:t>
      </w:r>
    </w:p>
    <w:p w:rsidR="00745EAC" w:rsidRPr="00D0329C" w:rsidRDefault="00745EAC" w:rsidP="00745EAC">
      <w:pPr>
        <w:pStyle w:val="NoSpacing"/>
        <w:rPr>
          <w:rFonts w:ascii="Times New Roman" w:hAnsi="Times New Roman" w:cs="Times New Roman"/>
          <w:color w:val="000000" w:themeColor="text1"/>
        </w:rPr>
      </w:pPr>
      <w:r w:rsidRPr="00D0329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D0329C">
        <w:rPr>
          <w:rFonts w:ascii="Times New Roman" w:hAnsi="Times New Roman" w:cs="Times New Roman"/>
          <w:color w:val="000000" w:themeColor="text1"/>
        </w:rPr>
        <w:t xml:space="preserve">   New Secretariat Complex, Khatla, Aizawl : Mizoram</w:t>
      </w:r>
    </w:p>
    <w:p w:rsidR="00745EAC" w:rsidRPr="00D0329C" w:rsidRDefault="00745EAC" w:rsidP="00745EAC">
      <w:pPr>
        <w:pStyle w:val="NoSpacing"/>
        <w:ind w:left="2880"/>
        <w:rPr>
          <w:rFonts w:ascii="Times New Roman" w:hAnsi="Times New Roman" w:cs="Times New Roman"/>
          <w:color w:val="000000" w:themeColor="text1"/>
        </w:rPr>
      </w:pPr>
      <w:r w:rsidRPr="00D0329C">
        <w:rPr>
          <w:rFonts w:ascii="Times New Roman" w:hAnsi="Times New Roman" w:cs="Times New Roman"/>
          <w:color w:val="000000" w:themeColor="text1"/>
        </w:rPr>
        <w:t xml:space="preserve">         Pin : 796001     P.Box No. 125</w:t>
      </w:r>
    </w:p>
    <w:p w:rsidR="00745EAC" w:rsidRPr="00D0329C" w:rsidRDefault="00745EAC" w:rsidP="00745EAC">
      <w:pPr>
        <w:pStyle w:val="NoSpacing"/>
        <w:ind w:left="2880"/>
        <w:rPr>
          <w:rFonts w:ascii="Times New Roman" w:hAnsi="Times New Roman" w:cs="Times New Roman"/>
          <w:color w:val="000000" w:themeColor="text1"/>
        </w:rPr>
      </w:pPr>
      <w:r w:rsidRPr="00D0329C">
        <w:rPr>
          <w:rFonts w:ascii="Times New Roman" w:hAnsi="Times New Roman" w:cs="Times New Roman"/>
          <w:color w:val="000000" w:themeColor="text1"/>
        </w:rPr>
        <w:t xml:space="preserve">        Email : </w:t>
      </w:r>
      <w:hyperlink r:id="rId7" w:history="1">
        <w:r w:rsidRPr="00D0329C">
          <w:rPr>
            <w:rStyle w:val="Hyperlink"/>
            <w:rFonts w:ascii="Times New Roman" w:hAnsi="Times New Roman" w:cs="Times New Roman"/>
            <w:color w:val="000000" w:themeColor="text1"/>
          </w:rPr>
          <w:t>zidco2000@yahoo.com</w:t>
        </w:r>
      </w:hyperlink>
    </w:p>
    <w:p w:rsidR="00745EAC" w:rsidRPr="00295EA0" w:rsidRDefault="00745EAC" w:rsidP="00745EAC">
      <w:pPr>
        <w:pStyle w:val="NoSpacing"/>
        <w:pBdr>
          <w:bottom w:val="single" w:sz="12" w:space="1" w:color="auto"/>
        </w:pBdr>
        <w:rPr>
          <w:rFonts w:ascii="Times New Roman" w:hAnsi="Times New Roman" w:cs="Times New Roman"/>
          <w:color w:val="000000" w:themeColor="text1"/>
        </w:rPr>
      </w:pPr>
      <w:r w:rsidRPr="00D0329C">
        <w:rPr>
          <w:rFonts w:ascii="Times New Roman" w:hAnsi="Times New Roman" w:cs="Times New Roman"/>
          <w:color w:val="000000" w:themeColor="text1"/>
        </w:rPr>
        <w:t xml:space="preserve">   </w:t>
      </w:r>
      <w:r w:rsidRPr="00D0329C">
        <w:rPr>
          <w:rFonts w:ascii="Times New Roman" w:hAnsi="Times New Roman" w:cs="Times New Roman"/>
          <w:color w:val="000000" w:themeColor="text1"/>
        </w:rPr>
        <w:tab/>
        <w:t xml:space="preserve">   </w:t>
      </w:r>
      <w:r w:rsidRPr="00D0329C">
        <w:rPr>
          <w:rFonts w:ascii="Times New Roman" w:hAnsi="Times New Roman" w:cs="Times New Roman"/>
          <w:color w:val="000000" w:themeColor="text1"/>
        </w:rPr>
        <w:tab/>
        <w:t xml:space="preserve">                Phone : (0389)</w:t>
      </w:r>
      <w:r>
        <w:rPr>
          <w:rFonts w:ascii="Times New Roman" w:hAnsi="Times New Roman" w:cs="Times New Roman"/>
          <w:color w:val="000000" w:themeColor="text1"/>
        </w:rPr>
        <w:t xml:space="preserve"> </w:t>
      </w:r>
      <w:r w:rsidRPr="00D0329C">
        <w:rPr>
          <w:rFonts w:ascii="Times New Roman" w:hAnsi="Times New Roman" w:cs="Times New Roman"/>
          <w:color w:val="000000" w:themeColor="text1"/>
        </w:rPr>
        <w:t xml:space="preserve">2323217 /2310190 / </w:t>
      </w:r>
      <w:r>
        <w:rPr>
          <w:rFonts w:ascii="Times New Roman" w:hAnsi="Times New Roman" w:cs="Times New Roman"/>
          <w:color w:val="000000" w:themeColor="text1"/>
        </w:rPr>
        <w:t>2322849</w:t>
      </w:r>
      <w:r w:rsidRPr="00D0329C">
        <w:rPr>
          <w:rFonts w:ascii="Times New Roman" w:hAnsi="Times New Roman" w:cs="Times New Roman"/>
          <w:color w:val="000000" w:themeColor="text1"/>
        </w:rPr>
        <w:t xml:space="preserve">     Fax : 0389 </w:t>
      </w:r>
      <w:r>
        <w:rPr>
          <w:rFonts w:ascii="Times New Roman" w:hAnsi="Times New Roman" w:cs="Times New Roman"/>
          <w:color w:val="000000" w:themeColor="text1"/>
        </w:rPr>
        <w:t>2322849</w:t>
      </w:r>
    </w:p>
    <w:p w:rsidR="00745EAC" w:rsidRPr="00AB5465" w:rsidRDefault="00745EAC" w:rsidP="00745EAC">
      <w:pPr>
        <w:pStyle w:val="NoSpacing"/>
        <w:ind w:firstLine="90"/>
        <w:rPr>
          <w:rFonts w:asciiTheme="majorHAnsi" w:hAnsiTheme="majorHAns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B5465">
        <w:rPr>
          <w:rFonts w:asciiTheme="majorHAnsi" w:hAnsiTheme="majorHAnsi"/>
          <w:sz w:val="24"/>
          <w:szCs w:val="24"/>
        </w:rPr>
        <w:t>No.ZIDCO(P)49/5/</w:t>
      </w:r>
      <w:r w:rsidRPr="00AB5465">
        <w:rPr>
          <w:rFonts w:asciiTheme="majorHAnsi" w:hAnsiTheme="majorHAnsi"/>
          <w:sz w:val="24"/>
          <w:szCs w:val="24"/>
        </w:rPr>
        <w:tab/>
      </w:r>
    </w:p>
    <w:p w:rsidR="00745EAC" w:rsidRDefault="00745EAC" w:rsidP="00745EAC">
      <w:pPr>
        <w:pStyle w:val="NoSpacing"/>
        <w:ind w:firstLine="90"/>
        <w:rPr>
          <w:rFonts w:asciiTheme="majorHAnsi" w:hAnsiTheme="majorHAnsi"/>
          <w:sz w:val="24"/>
          <w:szCs w:val="24"/>
        </w:rPr>
      </w:pP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r>
      <w:r>
        <w:rPr>
          <w:rFonts w:asciiTheme="majorHAnsi" w:hAnsiTheme="majorHAnsi"/>
          <w:sz w:val="24"/>
          <w:szCs w:val="24"/>
        </w:rPr>
        <w:t xml:space="preserve">           </w:t>
      </w:r>
      <w:r w:rsidRPr="00AB5465">
        <w:rPr>
          <w:rFonts w:asciiTheme="majorHAnsi" w:hAnsiTheme="majorHAnsi"/>
          <w:sz w:val="24"/>
          <w:szCs w:val="24"/>
        </w:rPr>
        <w:t xml:space="preserve">Dated Aizawl, the </w:t>
      </w:r>
      <w:r>
        <w:rPr>
          <w:rFonts w:asciiTheme="majorHAnsi" w:hAnsiTheme="majorHAnsi"/>
          <w:sz w:val="24"/>
          <w:szCs w:val="24"/>
        </w:rPr>
        <w:t>11</w:t>
      </w:r>
      <w:r w:rsidRPr="00AB5465">
        <w:rPr>
          <w:rFonts w:asciiTheme="majorHAnsi" w:hAnsiTheme="majorHAnsi"/>
          <w:sz w:val="24"/>
          <w:szCs w:val="24"/>
          <w:vertAlign w:val="superscript"/>
        </w:rPr>
        <w:t>th</w:t>
      </w:r>
      <w:r w:rsidRPr="00AB5465">
        <w:rPr>
          <w:rFonts w:asciiTheme="majorHAnsi" w:hAnsiTheme="majorHAnsi"/>
          <w:sz w:val="24"/>
          <w:szCs w:val="24"/>
        </w:rPr>
        <w:t xml:space="preserve"> Nov. 2016.</w:t>
      </w:r>
    </w:p>
    <w:p w:rsidR="00745EAC" w:rsidRDefault="00745EAC" w:rsidP="00745EAC">
      <w:pPr>
        <w:pStyle w:val="NoSpacing"/>
        <w:ind w:firstLine="90"/>
        <w:rPr>
          <w:rFonts w:asciiTheme="majorHAnsi" w:hAnsiTheme="majorHAnsi"/>
          <w:sz w:val="24"/>
          <w:szCs w:val="24"/>
        </w:rPr>
      </w:pPr>
    </w:p>
    <w:p w:rsidR="00745EAC" w:rsidRPr="00AB5465" w:rsidRDefault="00745EAC" w:rsidP="00745EAC">
      <w:pPr>
        <w:pStyle w:val="NoSpacing"/>
        <w:ind w:firstLine="90"/>
        <w:rPr>
          <w:rFonts w:asciiTheme="majorHAnsi" w:hAnsiTheme="majorHAnsi"/>
          <w:sz w:val="24"/>
          <w:szCs w:val="24"/>
        </w:rPr>
      </w:pPr>
    </w:p>
    <w:p w:rsidR="00745EAC" w:rsidRPr="00AB5465" w:rsidRDefault="00745EAC" w:rsidP="00745EAC">
      <w:pPr>
        <w:pStyle w:val="NoSpacing"/>
        <w:ind w:left="1260" w:hanging="1170"/>
        <w:rPr>
          <w:rFonts w:asciiTheme="majorHAnsi" w:hAnsiTheme="majorHAnsi"/>
          <w:sz w:val="24"/>
          <w:szCs w:val="24"/>
        </w:rPr>
      </w:pPr>
    </w:p>
    <w:p w:rsidR="00745EAC" w:rsidRDefault="00745EAC" w:rsidP="00745EAC">
      <w:pPr>
        <w:pStyle w:val="NoSpacing"/>
        <w:ind w:left="1260" w:hanging="1170"/>
        <w:rPr>
          <w:rFonts w:asciiTheme="majorHAnsi" w:hAnsiTheme="majorHAnsi"/>
          <w:b/>
          <w:sz w:val="24"/>
          <w:szCs w:val="24"/>
          <w:u w:val="single"/>
        </w:rPr>
      </w:pPr>
      <w:r w:rsidRPr="00AB5465">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81369D">
        <w:rPr>
          <w:rFonts w:asciiTheme="majorHAnsi" w:hAnsiTheme="majorHAnsi"/>
          <w:b/>
          <w:sz w:val="24"/>
          <w:szCs w:val="24"/>
          <w:u w:val="single"/>
        </w:rPr>
        <w:t>Request for Proposal (RFP)</w:t>
      </w:r>
    </w:p>
    <w:p w:rsidR="00745EAC" w:rsidRPr="0081369D" w:rsidRDefault="00745EAC" w:rsidP="00745EAC">
      <w:pPr>
        <w:pStyle w:val="NoSpacing"/>
        <w:ind w:left="1260" w:hanging="1170"/>
        <w:rPr>
          <w:rFonts w:asciiTheme="majorHAnsi" w:hAnsiTheme="majorHAnsi"/>
          <w:b/>
          <w:sz w:val="24"/>
          <w:szCs w:val="24"/>
          <w:u w:val="single"/>
        </w:rPr>
      </w:pPr>
    </w:p>
    <w:p w:rsidR="00745EAC" w:rsidRPr="00AB5465" w:rsidRDefault="00745EAC" w:rsidP="00745EAC">
      <w:pPr>
        <w:pStyle w:val="NoSpacing"/>
        <w:ind w:left="1260" w:hanging="1170"/>
        <w:rPr>
          <w:rFonts w:asciiTheme="majorHAnsi" w:hAnsiTheme="majorHAnsi"/>
          <w:sz w:val="24"/>
          <w:szCs w:val="24"/>
        </w:rPr>
      </w:pPr>
    </w:p>
    <w:p w:rsidR="00745EAC" w:rsidRDefault="00745EAC" w:rsidP="00745EAC">
      <w:pPr>
        <w:pStyle w:val="NoSpacing"/>
        <w:ind w:left="90" w:firstLine="1170"/>
        <w:rPr>
          <w:rFonts w:asciiTheme="majorHAnsi" w:hAnsiTheme="majorHAnsi"/>
          <w:sz w:val="24"/>
          <w:szCs w:val="24"/>
        </w:rPr>
      </w:pPr>
      <w:r w:rsidRPr="00AB5465">
        <w:rPr>
          <w:rFonts w:asciiTheme="majorHAnsi" w:hAnsiTheme="majorHAnsi"/>
          <w:sz w:val="24"/>
          <w:szCs w:val="24"/>
        </w:rPr>
        <w:t xml:space="preserve">Application </w:t>
      </w:r>
      <w:r>
        <w:rPr>
          <w:rFonts w:asciiTheme="majorHAnsi" w:hAnsiTheme="majorHAnsi"/>
          <w:sz w:val="24"/>
          <w:szCs w:val="24"/>
        </w:rPr>
        <w:t xml:space="preserve">in </w:t>
      </w:r>
      <w:r w:rsidRPr="00AB5465">
        <w:rPr>
          <w:rFonts w:asciiTheme="majorHAnsi" w:hAnsiTheme="majorHAnsi"/>
          <w:sz w:val="24"/>
          <w:szCs w:val="24"/>
        </w:rPr>
        <w:t>prescribed form is hereby invited for selection of operating Agency for using facilities for provision of commercial production in one unit of Apparel and Garment making centre at Aizawl, Mizoram</w:t>
      </w:r>
      <w:r>
        <w:rPr>
          <w:rFonts w:asciiTheme="majorHAnsi" w:hAnsiTheme="majorHAnsi"/>
          <w:sz w:val="24"/>
          <w:szCs w:val="24"/>
        </w:rPr>
        <w:t>.</w:t>
      </w:r>
      <w:r w:rsidRPr="00AB5465">
        <w:rPr>
          <w:rFonts w:asciiTheme="majorHAnsi" w:hAnsiTheme="majorHAnsi"/>
          <w:sz w:val="24"/>
          <w:szCs w:val="24"/>
        </w:rPr>
        <w:t xml:space="preserve"> </w:t>
      </w:r>
    </w:p>
    <w:p w:rsidR="00745EAC" w:rsidRPr="00AB5465" w:rsidRDefault="00745EAC" w:rsidP="00745EAC">
      <w:pPr>
        <w:pStyle w:val="NoSpacing"/>
        <w:ind w:left="90" w:firstLine="1170"/>
        <w:rPr>
          <w:rFonts w:asciiTheme="majorHAnsi" w:hAnsiTheme="majorHAnsi"/>
          <w:sz w:val="24"/>
          <w:szCs w:val="24"/>
        </w:rPr>
      </w:pPr>
    </w:p>
    <w:p w:rsidR="00745EAC" w:rsidRDefault="00745EAC" w:rsidP="00745EAC">
      <w:pPr>
        <w:pStyle w:val="NoSpacing"/>
        <w:ind w:left="90" w:firstLine="1170"/>
        <w:rPr>
          <w:rFonts w:asciiTheme="majorHAnsi" w:hAnsiTheme="majorHAnsi"/>
          <w:sz w:val="24"/>
          <w:szCs w:val="24"/>
        </w:rPr>
      </w:pPr>
      <w:r w:rsidRPr="00AB5465">
        <w:rPr>
          <w:rFonts w:asciiTheme="majorHAnsi" w:hAnsiTheme="majorHAnsi"/>
          <w:sz w:val="24"/>
          <w:szCs w:val="24"/>
        </w:rPr>
        <w:t xml:space="preserve">Detail Terms and Conditions available in the website : zidco.mizoram.gov.in and </w:t>
      </w:r>
      <w:hyperlink r:id="rId8" w:history="1">
        <w:r w:rsidRPr="00AB5465">
          <w:rPr>
            <w:rStyle w:val="Hyperlink"/>
            <w:rFonts w:asciiTheme="majorHAnsi" w:hAnsiTheme="majorHAnsi"/>
            <w:sz w:val="24"/>
            <w:szCs w:val="24"/>
          </w:rPr>
          <w:t>www.tender.mizoram.gov.in</w:t>
        </w:r>
      </w:hyperlink>
      <w:r w:rsidRPr="00AB5465">
        <w:rPr>
          <w:rFonts w:asciiTheme="majorHAnsi" w:hAnsiTheme="majorHAnsi"/>
          <w:sz w:val="24"/>
          <w:szCs w:val="24"/>
        </w:rPr>
        <w:t>.</w:t>
      </w:r>
    </w:p>
    <w:p w:rsidR="00745EAC" w:rsidRPr="00AB5465" w:rsidRDefault="00745EAC" w:rsidP="00745EAC">
      <w:pPr>
        <w:pStyle w:val="NoSpacing"/>
        <w:ind w:left="90" w:firstLine="1170"/>
        <w:rPr>
          <w:rFonts w:asciiTheme="majorHAnsi" w:hAnsiTheme="majorHAnsi"/>
          <w:sz w:val="24"/>
          <w:szCs w:val="24"/>
        </w:rPr>
      </w:pPr>
    </w:p>
    <w:p w:rsidR="00745EAC" w:rsidRPr="00AB5465" w:rsidRDefault="00745EAC" w:rsidP="00745EAC">
      <w:pPr>
        <w:pStyle w:val="NoSpacing"/>
        <w:numPr>
          <w:ilvl w:val="0"/>
          <w:numId w:val="1"/>
        </w:numPr>
        <w:rPr>
          <w:rFonts w:asciiTheme="majorHAnsi" w:hAnsiTheme="majorHAnsi"/>
          <w:sz w:val="24"/>
          <w:szCs w:val="24"/>
        </w:rPr>
      </w:pPr>
      <w:r w:rsidRPr="00AB5465">
        <w:rPr>
          <w:rFonts w:asciiTheme="majorHAnsi" w:hAnsiTheme="majorHAnsi"/>
          <w:sz w:val="24"/>
          <w:szCs w:val="24"/>
        </w:rPr>
        <w:t>Date of Invitation of RFP</w:t>
      </w: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r>
      <w:r>
        <w:rPr>
          <w:rFonts w:asciiTheme="majorHAnsi" w:hAnsiTheme="majorHAnsi"/>
          <w:sz w:val="24"/>
          <w:szCs w:val="24"/>
        </w:rPr>
        <w:tab/>
        <w:t xml:space="preserve"> </w:t>
      </w:r>
      <w:r w:rsidRPr="00AB5465">
        <w:rPr>
          <w:rFonts w:asciiTheme="majorHAnsi" w:hAnsiTheme="majorHAnsi"/>
          <w:sz w:val="24"/>
          <w:szCs w:val="24"/>
        </w:rPr>
        <w:t xml:space="preserve"> Dt. </w:t>
      </w:r>
      <w:r>
        <w:rPr>
          <w:rFonts w:asciiTheme="majorHAnsi" w:hAnsiTheme="majorHAnsi"/>
          <w:sz w:val="24"/>
          <w:szCs w:val="24"/>
        </w:rPr>
        <w:t>11.11.2016</w:t>
      </w:r>
    </w:p>
    <w:p w:rsidR="00745EAC" w:rsidRPr="00AB5465" w:rsidRDefault="00745EAC" w:rsidP="00745EAC">
      <w:pPr>
        <w:pStyle w:val="NoSpacing"/>
        <w:numPr>
          <w:ilvl w:val="0"/>
          <w:numId w:val="1"/>
        </w:numPr>
        <w:rPr>
          <w:rFonts w:asciiTheme="majorHAnsi" w:hAnsiTheme="majorHAnsi"/>
          <w:sz w:val="24"/>
          <w:szCs w:val="24"/>
        </w:rPr>
      </w:pPr>
      <w:r w:rsidRPr="00AB5465">
        <w:rPr>
          <w:rFonts w:asciiTheme="majorHAnsi" w:hAnsiTheme="majorHAnsi"/>
          <w:sz w:val="24"/>
          <w:szCs w:val="24"/>
        </w:rPr>
        <w:t>Last date and time of submission by</w:t>
      </w:r>
    </w:p>
    <w:p w:rsidR="00745EAC" w:rsidRPr="00AB5465" w:rsidRDefault="00745EAC" w:rsidP="00745EAC">
      <w:pPr>
        <w:pStyle w:val="NoSpacing"/>
        <w:ind w:left="1620"/>
        <w:rPr>
          <w:rFonts w:asciiTheme="majorHAnsi" w:hAnsiTheme="majorHAnsi"/>
          <w:sz w:val="24"/>
          <w:szCs w:val="24"/>
        </w:rPr>
      </w:pPr>
      <w:r w:rsidRPr="00AB5465">
        <w:rPr>
          <w:rFonts w:asciiTheme="majorHAnsi" w:hAnsiTheme="majorHAnsi"/>
          <w:sz w:val="24"/>
          <w:szCs w:val="24"/>
        </w:rPr>
        <w:t>Prescribed form of the RFP at the R</w:t>
      </w:r>
      <w:r>
        <w:rPr>
          <w:rFonts w:asciiTheme="majorHAnsi" w:hAnsiTheme="majorHAnsi"/>
          <w:sz w:val="24"/>
          <w:szCs w:val="24"/>
        </w:rPr>
        <w:t>eg</w:t>
      </w:r>
      <w:r w:rsidRPr="00AB5465">
        <w:rPr>
          <w:rFonts w:asciiTheme="majorHAnsi" w:hAnsiTheme="majorHAnsi"/>
          <w:sz w:val="24"/>
          <w:szCs w:val="24"/>
        </w:rPr>
        <w:t>istered</w:t>
      </w:r>
    </w:p>
    <w:p w:rsidR="00745EAC" w:rsidRPr="00AB5465" w:rsidRDefault="00745EAC" w:rsidP="00745EAC">
      <w:pPr>
        <w:pStyle w:val="NoSpacing"/>
        <w:ind w:left="1620"/>
        <w:rPr>
          <w:rFonts w:asciiTheme="majorHAnsi" w:hAnsiTheme="majorHAnsi"/>
          <w:sz w:val="24"/>
          <w:szCs w:val="24"/>
        </w:rPr>
      </w:pPr>
      <w:r w:rsidRPr="00AB5465">
        <w:rPr>
          <w:rFonts w:asciiTheme="majorHAnsi" w:hAnsiTheme="majorHAnsi"/>
          <w:sz w:val="24"/>
          <w:szCs w:val="24"/>
        </w:rPr>
        <w:t>Office of ZIDCO, New Secretariat Complex,</w:t>
      </w:r>
    </w:p>
    <w:p w:rsidR="00745EAC" w:rsidRPr="00AB5465" w:rsidRDefault="00745EAC" w:rsidP="00745EAC">
      <w:pPr>
        <w:pStyle w:val="NoSpacing"/>
        <w:ind w:left="1620"/>
        <w:rPr>
          <w:rFonts w:asciiTheme="majorHAnsi" w:hAnsiTheme="majorHAnsi"/>
          <w:sz w:val="24"/>
          <w:szCs w:val="24"/>
        </w:rPr>
      </w:pPr>
      <w:r w:rsidRPr="00AB5465">
        <w:rPr>
          <w:rFonts w:asciiTheme="majorHAnsi" w:hAnsiTheme="majorHAnsi"/>
          <w:sz w:val="24"/>
          <w:szCs w:val="24"/>
        </w:rPr>
        <w:t>Aizawl</w:t>
      </w: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t xml:space="preserve">  Dt</w:t>
      </w:r>
      <w:r>
        <w:rPr>
          <w:rFonts w:asciiTheme="majorHAnsi" w:hAnsiTheme="majorHAnsi"/>
          <w:sz w:val="24"/>
          <w:szCs w:val="24"/>
        </w:rPr>
        <w:t xml:space="preserve"> 30.11.2016  1200</w:t>
      </w:r>
      <w:r w:rsidRPr="00AB5465">
        <w:rPr>
          <w:rFonts w:asciiTheme="majorHAnsi" w:hAnsiTheme="majorHAnsi"/>
          <w:sz w:val="24"/>
          <w:szCs w:val="24"/>
        </w:rPr>
        <w:t>hrs.</w:t>
      </w:r>
    </w:p>
    <w:p w:rsidR="00745EAC" w:rsidRDefault="00745EAC" w:rsidP="00745EAC">
      <w:pPr>
        <w:pStyle w:val="NoSpacing"/>
        <w:numPr>
          <w:ilvl w:val="0"/>
          <w:numId w:val="1"/>
        </w:numPr>
        <w:rPr>
          <w:rFonts w:asciiTheme="majorHAnsi" w:hAnsiTheme="majorHAnsi"/>
          <w:sz w:val="24"/>
          <w:szCs w:val="24"/>
        </w:rPr>
      </w:pPr>
      <w:r w:rsidRPr="00AB5465">
        <w:rPr>
          <w:rFonts w:asciiTheme="majorHAnsi" w:hAnsiTheme="majorHAnsi"/>
          <w:sz w:val="24"/>
          <w:szCs w:val="24"/>
        </w:rPr>
        <w:t>Date and time</w:t>
      </w:r>
      <w:r>
        <w:rPr>
          <w:rFonts w:asciiTheme="majorHAnsi" w:hAnsiTheme="majorHAnsi"/>
          <w:sz w:val="24"/>
          <w:szCs w:val="24"/>
        </w:rPr>
        <w:t xml:space="preserve"> of</w:t>
      </w:r>
      <w:r w:rsidRPr="00AB5465">
        <w:rPr>
          <w:rFonts w:asciiTheme="majorHAnsi" w:hAnsiTheme="majorHAnsi"/>
          <w:sz w:val="24"/>
          <w:szCs w:val="24"/>
        </w:rPr>
        <w:t xml:space="preserve"> Evaluation of bid on </w:t>
      </w:r>
      <w:r w:rsidRPr="00AB5465">
        <w:rPr>
          <w:rFonts w:asciiTheme="majorHAnsi" w:hAnsiTheme="majorHAnsi"/>
          <w:sz w:val="24"/>
          <w:szCs w:val="24"/>
        </w:rPr>
        <w:tab/>
      </w:r>
      <w:r w:rsidRPr="00AB5465">
        <w:rPr>
          <w:rFonts w:asciiTheme="majorHAnsi" w:hAnsiTheme="majorHAnsi"/>
          <w:sz w:val="24"/>
          <w:szCs w:val="24"/>
        </w:rPr>
        <w:tab/>
        <w:t xml:space="preserve">  </w:t>
      </w:r>
    </w:p>
    <w:p w:rsidR="00745EAC" w:rsidRPr="00AB5465" w:rsidRDefault="00745EAC" w:rsidP="00745EAC">
      <w:pPr>
        <w:pStyle w:val="NoSpacing"/>
        <w:ind w:left="1620"/>
        <w:rPr>
          <w:rFonts w:asciiTheme="majorHAnsi" w:hAnsiTheme="majorHAnsi"/>
          <w:sz w:val="24"/>
          <w:szCs w:val="24"/>
        </w:rPr>
      </w:pPr>
      <w:r>
        <w:rPr>
          <w:rFonts w:asciiTheme="majorHAnsi" w:hAnsiTheme="majorHAnsi"/>
          <w:sz w:val="24"/>
          <w:szCs w:val="24"/>
        </w:rPr>
        <w:t xml:space="preserve">at the </w:t>
      </w:r>
      <w:r w:rsidRPr="00AB5465">
        <w:rPr>
          <w:rFonts w:asciiTheme="majorHAnsi" w:hAnsiTheme="majorHAnsi"/>
          <w:sz w:val="24"/>
          <w:szCs w:val="24"/>
        </w:rPr>
        <w:t xml:space="preserve">Registered Office of ZIDCO New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p>
    <w:p w:rsidR="00745EAC" w:rsidRPr="00AB5465" w:rsidRDefault="00745EAC" w:rsidP="00745EAC">
      <w:pPr>
        <w:pStyle w:val="NoSpacing"/>
        <w:ind w:left="1620"/>
        <w:rPr>
          <w:rFonts w:asciiTheme="majorHAnsi" w:hAnsiTheme="majorHAnsi"/>
          <w:sz w:val="24"/>
          <w:szCs w:val="24"/>
        </w:rPr>
      </w:pPr>
      <w:r w:rsidRPr="00AB5465">
        <w:rPr>
          <w:rFonts w:asciiTheme="majorHAnsi" w:hAnsiTheme="majorHAnsi"/>
          <w:sz w:val="24"/>
          <w:szCs w:val="24"/>
        </w:rPr>
        <w:t xml:space="preserve">Secretariat Complex,Aizawl.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AB5465">
        <w:rPr>
          <w:rFonts w:asciiTheme="majorHAnsi" w:hAnsiTheme="majorHAnsi"/>
          <w:sz w:val="24"/>
          <w:szCs w:val="24"/>
        </w:rPr>
        <w:t>Dt</w:t>
      </w:r>
      <w:r>
        <w:rPr>
          <w:rFonts w:asciiTheme="majorHAnsi" w:hAnsiTheme="majorHAnsi"/>
          <w:sz w:val="24"/>
          <w:szCs w:val="24"/>
        </w:rPr>
        <w:t xml:space="preserve"> 30.11.2016  1300</w:t>
      </w:r>
      <w:r w:rsidRPr="00AB5465">
        <w:rPr>
          <w:rFonts w:asciiTheme="majorHAnsi" w:hAnsiTheme="majorHAnsi"/>
          <w:sz w:val="24"/>
          <w:szCs w:val="24"/>
        </w:rPr>
        <w:t xml:space="preserve">hrs </w:t>
      </w:r>
    </w:p>
    <w:p w:rsidR="00745EAC" w:rsidRPr="00AB5465" w:rsidRDefault="00745EAC" w:rsidP="00745EAC">
      <w:pPr>
        <w:pStyle w:val="NoSpacing"/>
        <w:ind w:left="1620"/>
        <w:rPr>
          <w:rFonts w:asciiTheme="majorHAnsi" w:hAnsiTheme="majorHAnsi"/>
          <w:sz w:val="24"/>
          <w:szCs w:val="24"/>
        </w:rPr>
      </w:pP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t>Email        -</w:t>
      </w:r>
      <w:r w:rsidRPr="00AB5465">
        <w:rPr>
          <w:rFonts w:asciiTheme="majorHAnsi" w:hAnsiTheme="majorHAnsi"/>
          <w:sz w:val="24"/>
          <w:szCs w:val="24"/>
        </w:rPr>
        <w:tab/>
        <w:t xml:space="preserve">zidco </w:t>
      </w:r>
      <w:hyperlink r:id="rId9" w:history="1">
        <w:r w:rsidRPr="00AB5465">
          <w:rPr>
            <w:rStyle w:val="Hyperlink"/>
            <w:rFonts w:asciiTheme="majorHAnsi" w:hAnsiTheme="majorHAnsi"/>
            <w:sz w:val="24"/>
            <w:szCs w:val="24"/>
          </w:rPr>
          <w:t>2016@gmail.com</w:t>
        </w:r>
      </w:hyperlink>
    </w:p>
    <w:p w:rsidR="00745EAC" w:rsidRDefault="00745EAC" w:rsidP="00745EAC">
      <w:pPr>
        <w:pStyle w:val="NoSpacing"/>
        <w:ind w:left="1620"/>
        <w:rPr>
          <w:rFonts w:asciiTheme="majorHAnsi" w:hAnsiTheme="majorHAnsi"/>
          <w:sz w:val="24"/>
          <w:szCs w:val="24"/>
        </w:rPr>
      </w:pP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t>Pin</w:t>
      </w:r>
      <w:r w:rsidRPr="00AB5465">
        <w:rPr>
          <w:rFonts w:asciiTheme="majorHAnsi" w:hAnsiTheme="majorHAnsi"/>
          <w:sz w:val="24"/>
          <w:szCs w:val="24"/>
        </w:rPr>
        <w:tab/>
        <w:t xml:space="preserve">       -</w:t>
      </w:r>
      <w:r w:rsidRPr="00AB5465">
        <w:rPr>
          <w:rFonts w:asciiTheme="majorHAnsi" w:hAnsiTheme="majorHAnsi"/>
          <w:sz w:val="24"/>
          <w:szCs w:val="24"/>
        </w:rPr>
        <w:tab/>
        <w:t>796001.</w:t>
      </w:r>
    </w:p>
    <w:p w:rsidR="00745EAC" w:rsidRDefault="00745EAC" w:rsidP="00745EAC">
      <w:pPr>
        <w:pStyle w:val="NoSpacing"/>
        <w:rPr>
          <w:rFonts w:asciiTheme="majorHAnsi" w:hAnsiTheme="majorHAnsi"/>
          <w:sz w:val="24"/>
          <w:szCs w:val="24"/>
        </w:rPr>
      </w:pPr>
      <w:r>
        <w:rPr>
          <w:rFonts w:asciiTheme="majorHAnsi" w:hAnsiTheme="majorHAnsi"/>
          <w:sz w:val="24"/>
          <w:szCs w:val="24"/>
        </w:rPr>
        <w:tab/>
      </w:r>
    </w:p>
    <w:p w:rsidR="00745EAC" w:rsidRDefault="00745EAC" w:rsidP="00745EAC">
      <w:pPr>
        <w:pStyle w:val="NoSpacing"/>
        <w:rPr>
          <w:rFonts w:asciiTheme="majorHAnsi" w:hAnsiTheme="majorHAnsi"/>
          <w:sz w:val="24"/>
          <w:szCs w:val="24"/>
        </w:rPr>
      </w:pPr>
    </w:p>
    <w:p w:rsidR="00745EAC" w:rsidRDefault="00745EAC" w:rsidP="00745EAC">
      <w:pPr>
        <w:pStyle w:val="NoSpacing"/>
        <w:rPr>
          <w:rFonts w:asciiTheme="majorHAnsi" w:hAnsiTheme="majorHAnsi"/>
          <w:sz w:val="24"/>
          <w:szCs w:val="24"/>
        </w:rPr>
      </w:pPr>
    </w:p>
    <w:p w:rsidR="00745EAC" w:rsidRDefault="00745EAC" w:rsidP="00745EAC">
      <w:pPr>
        <w:pStyle w:val="NoSpacing"/>
        <w:rPr>
          <w:rFonts w:asciiTheme="majorHAnsi" w:hAnsiTheme="majorHAnsi"/>
          <w:sz w:val="24"/>
          <w:szCs w:val="24"/>
        </w:rPr>
      </w:pPr>
    </w:p>
    <w:p w:rsidR="00745EAC" w:rsidRDefault="00745EAC" w:rsidP="00745EAC">
      <w:pPr>
        <w:pStyle w:val="NoSpacing"/>
        <w:rPr>
          <w:rFonts w:asciiTheme="majorHAnsi" w:hAnsiTheme="majorHAnsi"/>
          <w:sz w:val="24"/>
          <w:szCs w:val="24"/>
        </w:rPr>
      </w:pPr>
    </w:p>
    <w:p w:rsidR="00745EAC" w:rsidRDefault="00745EAC" w:rsidP="00745EAC">
      <w:pPr>
        <w:pStyle w:val="NoSpacing"/>
        <w:rPr>
          <w:rFonts w:asciiTheme="majorHAnsi" w:hAnsiTheme="majorHAnsi"/>
          <w:sz w:val="24"/>
          <w:szCs w:val="24"/>
        </w:rPr>
      </w:pPr>
    </w:p>
    <w:p w:rsidR="00745EAC" w:rsidRDefault="00745EAC" w:rsidP="00745EAC">
      <w:pPr>
        <w:pStyle w:val="NoSpacing"/>
        <w:rPr>
          <w:rFonts w:asciiTheme="majorHAnsi" w:hAnsiTheme="majorHAnsi"/>
          <w:sz w:val="24"/>
          <w:szCs w:val="24"/>
        </w:rPr>
      </w:pPr>
    </w:p>
    <w:p w:rsidR="00745EAC" w:rsidRDefault="00745EAC" w:rsidP="00745EAC">
      <w:pPr>
        <w:pStyle w:val="NoSpacing"/>
        <w:rPr>
          <w:rFonts w:asciiTheme="majorHAnsi" w:hAnsiTheme="majorHAnsi"/>
          <w:sz w:val="24"/>
          <w:szCs w:val="24"/>
        </w:rPr>
      </w:pPr>
    </w:p>
    <w:p w:rsidR="00745EAC" w:rsidRDefault="00773AE0" w:rsidP="00745EAC">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Sd/-</w:t>
      </w:r>
    </w:p>
    <w:p w:rsidR="00745EAC" w:rsidRPr="00AB5465" w:rsidRDefault="00745EAC" w:rsidP="00745EAC">
      <w:pPr>
        <w:pStyle w:val="NoSpacing"/>
        <w:rPr>
          <w:rFonts w:asciiTheme="majorHAnsi" w:hAnsiTheme="majorHAnsi"/>
          <w:b/>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AB5465">
        <w:rPr>
          <w:rFonts w:asciiTheme="majorHAnsi" w:hAnsiTheme="majorHAnsi"/>
          <w:b/>
          <w:sz w:val="24"/>
          <w:szCs w:val="24"/>
        </w:rPr>
        <w:t>( C. LALHMACHHUANA )</w:t>
      </w:r>
    </w:p>
    <w:p w:rsidR="00745EAC" w:rsidRDefault="00745EAC" w:rsidP="00745EAC">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Managing Director.</w:t>
      </w:r>
    </w:p>
    <w:p w:rsidR="00745EAC" w:rsidRDefault="00745EAC" w:rsidP="00745EAC">
      <w:pPr>
        <w:pStyle w:val="NoSpacing"/>
        <w:ind w:left="1350" w:firstLine="90"/>
        <w:rPr>
          <w:rFonts w:asciiTheme="majorHAnsi" w:hAnsiTheme="majorHAnsi"/>
          <w:sz w:val="24"/>
          <w:szCs w:val="24"/>
        </w:rPr>
      </w:pPr>
    </w:p>
    <w:p w:rsidR="00745EAC" w:rsidRDefault="00745EAC" w:rsidP="00745EAC">
      <w:pPr>
        <w:pStyle w:val="NoSpacing"/>
        <w:ind w:left="1350" w:firstLine="90"/>
        <w:rPr>
          <w:rFonts w:asciiTheme="majorHAnsi" w:hAnsiTheme="majorHAnsi"/>
          <w:sz w:val="24"/>
          <w:szCs w:val="24"/>
        </w:rPr>
      </w:pPr>
    </w:p>
    <w:p w:rsidR="00745EAC" w:rsidRDefault="00745EAC" w:rsidP="00745EAC">
      <w:pPr>
        <w:pStyle w:val="NoSpacing"/>
        <w:ind w:left="1350" w:firstLine="90"/>
        <w:rPr>
          <w:rFonts w:asciiTheme="majorHAnsi" w:hAnsiTheme="majorHAnsi"/>
          <w:sz w:val="24"/>
          <w:szCs w:val="24"/>
        </w:rPr>
      </w:pPr>
    </w:p>
    <w:p w:rsidR="00745EAC" w:rsidRDefault="00745EAC" w:rsidP="00745EAC">
      <w:pPr>
        <w:pStyle w:val="NoSpacing"/>
        <w:ind w:left="1350" w:firstLine="90"/>
        <w:rPr>
          <w:rFonts w:asciiTheme="majorHAnsi" w:hAnsiTheme="majorHAnsi"/>
          <w:sz w:val="24"/>
          <w:szCs w:val="24"/>
        </w:rPr>
      </w:pPr>
    </w:p>
    <w:p w:rsidR="00745EAC" w:rsidRDefault="00745EAC" w:rsidP="00745EAC">
      <w:pPr>
        <w:pStyle w:val="NoSpacing"/>
        <w:ind w:left="1350" w:firstLine="90"/>
        <w:rPr>
          <w:rFonts w:asciiTheme="majorHAnsi" w:hAnsiTheme="majorHAnsi"/>
          <w:sz w:val="24"/>
          <w:szCs w:val="24"/>
        </w:rPr>
      </w:pPr>
    </w:p>
    <w:p w:rsidR="00632A22" w:rsidRDefault="00632A22" w:rsidP="00745EAC">
      <w:pPr>
        <w:pStyle w:val="NoSpacing"/>
        <w:ind w:left="1350" w:firstLine="90"/>
        <w:rPr>
          <w:rFonts w:asciiTheme="majorHAnsi" w:hAnsiTheme="majorHAnsi"/>
          <w:sz w:val="24"/>
          <w:szCs w:val="24"/>
        </w:rPr>
      </w:pPr>
    </w:p>
    <w:p w:rsidR="00632A22" w:rsidRDefault="00632A22" w:rsidP="00745EAC">
      <w:pPr>
        <w:pStyle w:val="NoSpacing"/>
        <w:ind w:left="1350" w:firstLine="90"/>
        <w:rPr>
          <w:rFonts w:asciiTheme="majorHAnsi" w:hAnsiTheme="majorHAnsi"/>
          <w:sz w:val="24"/>
          <w:szCs w:val="24"/>
        </w:rPr>
      </w:pPr>
    </w:p>
    <w:p w:rsidR="00745EAC" w:rsidRDefault="00745EAC" w:rsidP="00745EAC">
      <w:pPr>
        <w:pStyle w:val="NoSpacing"/>
        <w:ind w:left="1350" w:firstLine="90"/>
        <w:rPr>
          <w:rFonts w:asciiTheme="majorHAnsi" w:hAnsiTheme="majorHAnsi"/>
          <w:sz w:val="24"/>
          <w:szCs w:val="24"/>
        </w:rPr>
      </w:pPr>
    </w:p>
    <w:p w:rsidR="00745EAC" w:rsidRDefault="00745EAC" w:rsidP="00745EAC">
      <w:pPr>
        <w:pStyle w:val="NoSpacing"/>
        <w:ind w:firstLine="90"/>
        <w:rPr>
          <w:rFonts w:asciiTheme="majorHAnsi" w:hAnsiTheme="majorHAnsi"/>
          <w:sz w:val="26"/>
          <w:szCs w:val="26"/>
        </w:rPr>
      </w:pPr>
    </w:p>
    <w:p w:rsidR="00745EAC" w:rsidRPr="00D0329C" w:rsidRDefault="00745EAC" w:rsidP="00745EAC">
      <w:pPr>
        <w:pStyle w:val="NoSpacing"/>
        <w:spacing w:line="276" w:lineRule="auto"/>
        <w:rPr>
          <w:rFonts w:ascii="Bookman Old Style" w:hAnsi="Bookman Old Style"/>
          <w:b/>
          <w:color w:val="000000" w:themeColor="text1"/>
        </w:rPr>
      </w:pPr>
      <w:r w:rsidRPr="00D0329C">
        <w:rPr>
          <w:rFonts w:ascii="Bookman Old Style" w:hAnsi="Bookman Old Style"/>
          <w:b/>
          <w:noProof/>
          <w:color w:val="000000" w:themeColor="text1"/>
        </w:rPr>
        <w:lastRenderedPageBreak/>
        <w:drawing>
          <wp:anchor distT="0" distB="0" distL="114300" distR="114300" simplePos="0" relativeHeight="251660288" behindDoc="0" locked="0" layoutInCell="1" allowOverlap="1">
            <wp:simplePos x="0" y="0"/>
            <wp:positionH relativeFrom="column">
              <wp:posOffset>94615</wp:posOffset>
            </wp:positionH>
            <wp:positionV relativeFrom="paragraph">
              <wp:align>top</wp:align>
            </wp:positionV>
            <wp:extent cx="746125" cy="72263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46125" cy="722630"/>
                    </a:xfrm>
                    <a:prstGeom prst="rect">
                      <a:avLst/>
                    </a:prstGeom>
                    <a:noFill/>
                    <a:ln w="9525">
                      <a:noFill/>
                      <a:miter lim="800000"/>
                      <a:headEnd/>
                      <a:tailEnd/>
                    </a:ln>
                  </pic:spPr>
                </pic:pic>
              </a:graphicData>
            </a:graphic>
          </wp:anchor>
        </w:drawing>
      </w:r>
      <w:r w:rsidRPr="00D0329C">
        <w:rPr>
          <w:rFonts w:ascii="Bookman Old Style" w:hAnsi="Bookman Old Style"/>
          <w:b/>
          <w:color w:val="000000" w:themeColor="text1"/>
        </w:rPr>
        <w:t>ZORAM INDUSTRIAL DEVELOPMENT CORPORATION LIMITED</w:t>
      </w:r>
    </w:p>
    <w:p w:rsidR="00745EAC" w:rsidRPr="00D0329C" w:rsidRDefault="00745EAC" w:rsidP="00745EAC">
      <w:pPr>
        <w:pStyle w:val="NoSpacing"/>
        <w:spacing w:line="276" w:lineRule="auto"/>
        <w:rPr>
          <w:rFonts w:ascii="Times New Roman" w:hAnsi="Times New Roman" w:cs="Times New Roman"/>
          <w:color w:val="000000" w:themeColor="text1"/>
        </w:rPr>
      </w:pPr>
      <w:r w:rsidRPr="00D0329C">
        <w:rPr>
          <w:color w:val="000000" w:themeColor="text1"/>
        </w:rPr>
        <w:t xml:space="preserve">                        </w:t>
      </w:r>
      <w:r w:rsidRPr="00D0329C">
        <w:rPr>
          <w:rFonts w:ascii="Times New Roman" w:hAnsi="Times New Roman" w:cs="Times New Roman"/>
          <w:color w:val="000000" w:themeColor="text1"/>
        </w:rPr>
        <w:t>(A Government of Mizoram Undertaking)</w:t>
      </w:r>
    </w:p>
    <w:p w:rsidR="00745EAC" w:rsidRPr="00D0329C" w:rsidRDefault="00745EAC" w:rsidP="00745EAC">
      <w:pPr>
        <w:pStyle w:val="NoSpacing"/>
        <w:rPr>
          <w:rFonts w:ascii="Times New Roman" w:hAnsi="Times New Roman" w:cs="Times New Roman"/>
          <w:color w:val="000000" w:themeColor="text1"/>
        </w:rPr>
      </w:pPr>
      <w:r w:rsidRPr="00D0329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D0329C">
        <w:rPr>
          <w:rFonts w:ascii="Times New Roman" w:hAnsi="Times New Roman" w:cs="Times New Roman"/>
          <w:color w:val="000000" w:themeColor="text1"/>
        </w:rPr>
        <w:t xml:space="preserve">   New Secretariat Complex, Khatla, Aizawl : Mizoram</w:t>
      </w:r>
    </w:p>
    <w:p w:rsidR="00745EAC" w:rsidRPr="00D0329C" w:rsidRDefault="00745EAC" w:rsidP="00745EAC">
      <w:pPr>
        <w:pStyle w:val="NoSpacing"/>
        <w:ind w:left="2880"/>
        <w:rPr>
          <w:rFonts w:ascii="Times New Roman" w:hAnsi="Times New Roman" w:cs="Times New Roman"/>
          <w:color w:val="000000" w:themeColor="text1"/>
        </w:rPr>
      </w:pPr>
      <w:r w:rsidRPr="00D0329C">
        <w:rPr>
          <w:rFonts w:ascii="Times New Roman" w:hAnsi="Times New Roman" w:cs="Times New Roman"/>
          <w:color w:val="000000" w:themeColor="text1"/>
        </w:rPr>
        <w:t xml:space="preserve">         Pin : 796001     P.Box No. 125</w:t>
      </w:r>
    </w:p>
    <w:p w:rsidR="00745EAC" w:rsidRPr="00D0329C" w:rsidRDefault="00745EAC" w:rsidP="00745EAC">
      <w:pPr>
        <w:pStyle w:val="NoSpacing"/>
        <w:ind w:left="2880"/>
        <w:rPr>
          <w:rFonts w:ascii="Times New Roman" w:hAnsi="Times New Roman" w:cs="Times New Roman"/>
          <w:color w:val="000000" w:themeColor="text1"/>
        </w:rPr>
      </w:pPr>
      <w:r w:rsidRPr="00D0329C">
        <w:rPr>
          <w:rFonts w:ascii="Times New Roman" w:hAnsi="Times New Roman" w:cs="Times New Roman"/>
          <w:color w:val="000000" w:themeColor="text1"/>
        </w:rPr>
        <w:t xml:space="preserve">        Email : </w:t>
      </w:r>
      <w:hyperlink r:id="rId10" w:history="1">
        <w:r w:rsidRPr="00D0329C">
          <w:rPr>
            <w:rStyle w:val="Hyperlink"/>
            <w:rFonts w:ascii="Times New Roman" w:hAnsi="Times New Roman" w:cs="Times New Roman"/>
            <w:color w:val="000000" w:themeColor="text1"/>
          </w:rPr>
          <w:t>zidco2000@yahoo.com</w:t>
        </w:r>
      </w:hyperlink>
    </w:p>
    <w:p w:rsidR="00745EAC" w:rsidRPr="00295EA0" w:rsidRDefault="00745EAC" w:rsidP="00745EAC">
      <w:pPr>
        <w:pStyle w:val="NoSpacing"/>
        <w:pBdr>
          <w:bottom w:val="single" w:sz="12" w:space="1" w:color="auto"/>
        </w:pBdr>
        <w:rPr>
          <w:rFonts w:ascii="Times New Roman" w:hAnsi="Times New Roman" w:cs="Times New Roman"/>
          <w:color w:val="000000" w:themeColor="text1"/>
        </w:rPr>
      </w:pPr>
      <w:r w:rsidRPr="00D0329C">
        <w:rPr>
          <w:rFonts w:ascii="Times New Roman" w:hAnsi="Times New Roman" w:cs="Times New Roman"/>
          <w:color w:val="000000" w:themeColor="text1"/>
        </w:rPr>
        <w:t xml:space="preserve">   </w:t>
      </w:r>
      <w:r w:rsidRPr="00D0329C">
        <w:rPr>
          <w:rFonts w:ascii="Times New Roman" w:hAnsi="Times New Roman" w:cs="Times New Roman"/>
          <w:color w:val="000000" w:themeColor="text1"/>
        </w:rPr>
        <w:tab/>
        <w:t xml:space="preserve">   </w:t>
      </w:r>
      <w:r w:rsidRPr="00D0329C">
        <w:rPr>
          <w:rFonts w:ascii="Times New Roman" w:hAnsi="Times New Roman" w:cs="Times New Roman"/>
          <w:color w:val="000000" w:themeColor="text1"/>
        </w:rPr>
        <w:tab/>
        <w:t xml:space="preserve">                Phone : (0389)</w:t>
      </w:r>
      <w:r>
        <w:rPr>
          <w:rFonts w:ascii="Times New Roman" w:hAnsi="Times New Roman" w:cs="Times New Roman"/>
          <w:color w:val="000000" w:themeColor="text1"/>
        </w:rPr>
        <w:t xml:space="preserve"> </w:t>
      </w:r>
      <w:r w:rsidRPr="00D0329C">
        <w:rPr>
          <w:rFonts w:ascii="Times New Roman" w:hAnsi="Times New Roman" w:cs="Times New Roman"/>
          <w:color w:val="000000" w:themeColor="text1"/>
        </w:rPr>
        <w:t xml:space="preserve">2323217 /2310190 / </w:t>
      </w:r>
      <w:r>
        <w:rPr>
          <w:rFonts w:ascii="Times New Roman" w:hAnsi="Times New Roman" w:cs="Times New Roman"/>
          <w:color w:val="000000" w:themeColor="text1"/>
        </w:rPr>
        <w:t>2322849</w:t>
      </w:r>
      <w:r w:rsidRPr="00D0329C">
        <w:rPr>
          <w:rFonts w:ascii="Times New Roman" w:hAnsi="Times New Roman" w:cs="Times New Roman"/>
          <w:color w:val="000000" w:themeColor="text1"/>
        </w:rPr>
        <w:t xml:space="preserve">     Fax : 0389 </w:t>
      </w:r>
      <w:r>
        <w:rPr>
          <w:rFonts w:ascii="Times New Roman" w:hAnsi="Times New Roman" w:cs="Times New Roman"/>
          <w:color w:val="000000" w:themeColor="text1"/>
        </w:rPr>
        <w:t>2322849</w:t>
      </w:r>
    </w:p>
    <w:p w:rsidR="00745EAC" w:rsidRPr="00AB5465" w:rsidRDefault="00745EAC" w:rsidP="00745EAC">
      <w:pPr>
        <w:pStyle w:val="NoSpacing"/>
        <w:ind w:firstLine="90"/>
        <w:rPr>
          <w:rFonts w:asciiTheme="majorHAnsi" w:hAnsiTheme="majorHAns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B5465">
        <w:rPr>
          <w:rFonts w:asciiTheme="majorHAnsi" w:hAnsiTheme="majorHAnsi"/>
          <w:sz w:val="24"/>
          <w:szCs w:val="24"/>
        </w:rPr>
        <w:t>No.ZIDCO(P)49/5/</w:t>
      </w:r>
      <w:r w:rsidRPr="00AB5465">
        <w:rPr>
          <w:rFonts w:asciiTheme="majorHAnsi" w:hAnsiTheme="majorHAnsi"/>
          <w:sz w:val="24"/>
          <w:szCs w:val="24"/>
        </w:rPr>
        <w:tab/>
      </w:r>
    </w:p>
    <w:p w:rsidR="00745EAC" w:rsidRPr="00AB5465" w:rsidRDefault="00745EAC" w:rsidP="00745EAC">
      <w:pPr>
        <w:pStyle w:val="NoSpacing"/>
        <w:ind w:firstLine="90"/>
        <w:rPr>
          <w:rFonts w:asciiTheme="majorHAnsi" w:hAnsiTheme="majorHAnsi"/>
          <w:sz w:val="24"/>
          <w:szCs w:val="24"/>
        </w:rPr>
      </w:pP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r>
      <w:r w:rsidRPr="00AB5465">
        <w:rPr>
          <w:rFonts w:asciiTheme="majorHAnsi" w:hAnsiTheme="majorHAnsi"/>
          <w:sz w:val="24"/>
          <w:szCs w:val="24"/>
        </w:rPr>
        <w:tab/>
      </w:r>
      <w:r>
        <w:rPr>
          <w:rFonts w:asciiTheme="majorHAnsi" w:hAnsiTheme="majorHAnsi"/>
          <w:sz w:val="24"/>
          <w:szCs w:val="24"/>
        </w:rPr>
        <w:t xml:space="preserve">           </w:t>
      </w:r>
      <w:r w:rsidRPr="00AB5465">
        <w:rPr>
          <w:rFonts w:asciiTheme="majorHAnsi" w:hAnsiTheme="majorHAnsi"/>
          <w:sz w:val="24"/>
          <w:szCs w:val="24"/>
        </w:rPr>
        <w:t xml:space="preserve">Dated Aizawl, the </w:t>
      </w:r>
      <w:r>
        <w:rPr>
          <w:rFonts w:asciiTheme="majorHAnsi" w:hAnsiTheme="majorHAnsi"/>
          <w:sz w:val="24"/>
          <w:szCs w:val="24"/>
        </w:rPr>
        <w:t>11</w:t>
      </w:r>
      <w:r w:rsidRPr="00AB5465">
        <w:rPr>
          <w:rFonts w:asciiTheme="majorHAnsi" w:hAnsiTheme="majorHAnsi"/>
          <w:sz w:val="24"/>
          <w:szCs w:val="24"/>
          <w:vertAlign w:val="superscript"/>
        </w:rPr>
        <w:t>th</w:t>
      </w:r>
      <w:r w:rsidRPr="00AB5465">
        <w:rPr>
          <w:rFonts w:asciiTheme="majorHAnsi" w:hAnsiTheme="majorHAnsi"/>
          <w:sz w:val="24"/>
          <w:szCs w:val="24"/>
        </w:rPr>
        <w:t xml:space="preserve"> Nov. 2016.</w:t>
      </w:r>
    </w:p>
    <w:p w:rsidR="00745EAC" w:rsidRDefault="00745EAC" w:rsidP="00FE367F">
      <w:pPr>
        <w:pStyle w:val="NoSpacing"/>
        <w:rPr>
          <w:rFonts w:asciiTheme="majorHAnsi" w:hAnsiTheme="majorHAnsi"/>
          <w:sz w:val="24"/>
          <w:szCs w:val="24"/>
        </w:rPr>
      </w:pPr>
    </w:p>
    <w:p w:rsidR="00745EAC" w:rsidRDefault="00745EAC" w:rsidP="00745EAC">
      <w:pPr>
        <w:pStyle w:val="NoSpacing"/>
        <w:ind w:left="1260" w:hanging="1170"/>
        <w:rPr>
          <w:rFonts w:asciiTheme="majorHAnsi" w:hAnsiTheme="majorHAnsi"/>
          <w:sz w:val="24"/>
          <w:szCs w:val="24"/>
        </w:rPr>
      </w:pPr>
    </w:p>
    <w:p w:rsidR="00745EAC" w:rsidRPr="002A0400" w:rsidRDefault="00745EAC" w:rsidP="00745EAC">
      <w:pPr>
        <w:pStyle w:val="NoSpacing"/>
        <w:ind w:left="1260" w:hanging="1170"/>
        <w:rPr>
          <w:rFonts w:asciiTheme="majorHAnsi" w:hAnsiTheme="majorHAnsi"/>
          <w:sz w:val="28"/>
          <w:szCs w:val="28"/>
        </w:rPr>
      </w:pPr>
    </w:p>
    <w:p w:rsidR="00745EAC" w:rsidRDefault="00745EAC" w:rsidP="00745EAC">
      <w:pPr>
        <w:pStyle w:val="NoSpacing"/>
        <w:ind w:left="1260" w:hanging="1170"/>
        <w:rPr>
          <w:rFonts w:asciiTheme="majorHAnsi" w:hAnsiTheme="majorHAnsi"/>
          <w:b/>
          <w:sz w:val="28"/>
          <w:szCs w:val="28"/>
          <w:u w:val="single"/>
        </w:rPr>
      </w:pPr>
      <w:r w:rsidRPr="002A0400">
        <w:rPr>
          <w:rFonts w:asciiTheme="majorHAnsi" w:hAnsiTheme="majorHAnsi"/>
          <w:sz w:val="28"/>
          <w:szCs w:val="28"/>
        </w:rPr>
        <w:tab/>
      </w:r>
      <w:r w:rsidRPr="002A0400">
        <w:rPr>
          <w:rFonts w:asciiTheme="majorHAnsi" w:hAnsiTheme="majorHAnsi"/>
          <w:sz w:val="28"/>
          <w:szCs w:val="28"/>
        </w:rPr>
        <w:tab/>
      </w:r>
      <w:r w:rsidRPr="002A0400">
        <w:rPr>
          <w:rFonts w:asciiTheme="majorHAnsi" w:hAnsiTheme="majorHAnsi"/>
          <w:sz w:val="28"/>
          <w:szCs w:val="28"/>
        </w:rPr>
        <w:tab/>
      </w:r>
      <w:r w:rsidRPr="002A0400">
        <w:rPr>
          <w:rFonts w:asciiTheme="majorHAnsi" w:hAnsiTheme="majorHAnsi"/>
          <w:sz w:val="28"/>
          <w:szCs w:val="28"/>
        </w:rPr>
        <w:tab/>
      </w:r>
      <w:r w:rsidR="00773AE0">
        <w:rPr>
          <w:rFonts w:asciiTheme="majorHAnsi" w:hAnsiTheme="majorHAnsi"/>
          <w:sz w:val="28"/>
          <w:szCs w:val="28"/>
        </w:rPr>
        <w:t xml:space="preserve">      </w:t>
      </w:r>
      <w:r w:rsidR="00773AE0">
        <w:rPr>
          <w:rFonts w:asciiTheme="majorHAnsi" w:hAnsiTheme="majorHAnsi"/>
          <w:b/>
          <w:sz w:val="28"/>
          <w:szCs w:val="28"/>
          <w:u w:val="single"/>
        </w:rPr>
        <w:t>ADVERTISEMENT</w:t>
      </w:r>
    </w:p>
    <w:p w:rsidR="00745EAC" w:rsidRDefault="00745EAC" w:rsidP="00745EAC">
      <w:pPr>
        <w:pStyle w:val="NoSpacing"/>
        <w:ind w:left="1260" w:hanging="1170"/>
        <w:rPr>
          <w:rFonts w:asciiTheme="majorHAnsi" w:hAnsiTheme="majorHAnsi"/>
          <w:b/>
          <w:sz w:val="28"/>
          <w:szCs w:val="28"/>
          <w:u w:val="single"/>
        </w:rPr>
      </w:pPr>
    </w:p>
    <w:p w:rsidR="00745EAC" w:rsidRPr="002A0400" w:rsidRDefault="00745EAC" w:rsidP="00745EAC">
      <w:pPr>
        <w:pStyle w:val="NoSpacing"/>
        <w:ind w:left="1260" w:hanging="1170"/>
        <w:rPr>
          <w:rFonts w:asciiTheme="majorHAnsi" w:hAnsiTheme="majorHAnsi"/>
          <w:b/>
          <w:sz w:val="28"/>
          <w:szCs w:val="28"/>
          <w:u w:val="single"/>
        </w:rPr>
      </w:pPr>
    </w:p>
    <w:p w:rsidR="00745EAC" w:rsidRPr="002A0400" w:rsidRDefault="00745EAC" w:rsidP="00745EAC">
      <w:pPr>
        <w:pStyle w:val="NoSpacing"/>
        <w:ind w:left="1260" w:hanging="1170"/>
        <w:rPr>
          <w:rFonts w:asciiTheme="majorHAnsi" w:hAnsiTheme="majorHAnsi"/>
          <w:sz w:val="28"/>
          <w:szCs w:val="28"/>
        </w:rPr>
      </w:pPr>
    </w:p>
    <w:p w:rsidR="00745EAC" w:rsidRPr="002A0400" w:rsidRDefault="00745EAC" w:rsidP="00745EAC">
      <w:pPr>
        <w:pStyle w:val="NoSpacing"/>
        <w:ind w:left="90" w:firstLine="1170"/>
        <w:jc w:val="both"/>
        <w:rPr>
          <w:rFonts w:asciiTheme="majorHAnsi" w:hAnsiTheme="majorHAnsi"/>
          <w:sz w:val="28"/>
          <w:szCs w:val="28"/>
        </w:rPr>
      </w:pPr>
      <w:r w:rsidRPr="002A0400">
        <w:rPr>
          <w:rFonts w:asciiTheme="majorHAnsi" w:hAnsiTheme="majorHAnsi"/>
          <w:sz w:val="28"/>
          <w:szCs w:val="28"/>
        </w:rPr>
        <w:t xml:space="preserve">Application in prescribed form is hereby invited for selection of operating Agency for using facilities for provision of commercial production in one unit of Apparel and Garment making centre at Aizawl, Mizoram. </w:t>
      </w:r>
    </w:p>
    <w:p w:rsidR="00745EAC" w:rsidRPr="002A0400" w:rsidRDefault="00745EAC" w:rsidP="00FE367F">
      <w:pPr>
        <w:pStyle w:val="NoSpacing"/>
        <w:jc w:val="both"/>
        <w:rPr>
          <w:rFonts w:asciiTheme="majorHAnsi" w:hAnsiTheme="majorHAnsi"/>
          <w:sz w:val="28"/>
          <w:szCs w:val="28"/>
        </w:rPr>
      </w:pPr>
    </w:p>
    <w:p w:rsidR="00745EAC" w:rsidRPr="002A0400" w:rsidRDefault="00745EAC" w:rsidP="00745EAC">
      <w:pPr>
        <w:pStyle w:val="NoSpacing"/>
        <w:ind w:left="90" w:firstLine="1170"/>
        <w:jc w:val="both"/>
        <w:rPr>
          <w:rFonts w:asciiTheme="majorHAnsi" w:hAnsiTheme="majorHAnsi"/>
          <w:sz w:val="28"/>
          <w:szCs w:val="28"/>
        </w:rPr>
      </w:pPr>
      <w:r w:rsidRPr="002A0400">
        <w:rPr>
          <w:rFonts w:asciiTheme="majorHAnsi" w:hAnsiTheme="majorHAnsi"/>
          <w:sz w:val="28"/>
          <w:szCs w:val="28"/>
        </w:rPr>
        <w:t xml:space="preserve">Detail Terms and Conditions available in the website : zidco.mizoram.gov.in and </w:t>
      </w:r>
      <w:hyperlink r:id="rId11" w:history="1">
        <w:r w:rsidRPr="002A0400">
          <w:rPr>
            <w:rStyle w:val="Hyperlink"/>
            <w:rFonts w:asciiTheme="majorHAnsi" w:hAnsiTheme="majorHAnsi"/>
            <w:sz w:val="28"/>
            <w:szCs w:val="28"/>
          </w:rPr>
          <w:t>www.tender.mizoram.gov.in</w:t>
        </w:r>
      </w:hyperlink>
      <w:r w:rsidRPr="002A0400">
        <w:rPr>
          <w:rFonts w:asciiTheme="majorHAnsi" w:hAnsiTheme="majorHAnsi"/>
          <w:sz w:val="28"/>
          <w:szCs w:val="28"/>
        </w:rPr>
        <w:t>.</w:t>
      </w:r>
    </w:p>
    <w:p w:rsidR="00745EAC" w:rsidRPr="002A0400" w:rsidRDefault="00745EAC" w:rsidP="00745EAC">
      <w:pPr>
        <w:pStyle w:val="NoSpacing"/>
        <w:ind w:left="90" w:firstLine="1170"/>
        <w:jc w:val="both"/>
        <w:rPr>
          <w:rFonts w:asciiTheme="majorHAnsi" w:hAnsiTheme="majorHAnsi"/>
          <w:sz w:val="28"/>
          <w:szCs w:val="28"/>
        </w:rPr>
      </w:pPr>
    </w:p>
    <w:p w:rsidR="00745EAC" w:rsidRPr="00AB5465" w:rsidRDefault="00745EAC" w:rsidP="00745EAC">
      <w:pPr>
        <w:pStyle w:val="NoSpacing"/>
        <w:ind w:left="90" w:firstLine="1170"/>
        <w:rPr>
          <w:rFonts w:asciiTheme="majorHAnsi" w:hAnsiTheme="majorHAnsi"/>
          <w:sz w:val="24"/>
          <w:szCs w:val="24"/>
        </w:rPr>
      </w:pPr>
    </w:p>
    <w:p w:rsidR="00745EAC" w:rsidRDefault="00745EAC" w:rsidP="00745EAC">
      <w:pPr>
        <w:pStyle w:val="NoSpacing"/>
        <w:ind w:left="1620"/>
        <w:rPr>
          <w:rFonts w:asciiTheme="majorHAnsi" w:hAnsiTheme="majorHAnsi"/>
          <w:sz w:val="24"/>
          <w:szCs w:val="24"/>
        </w:rPr>
      </w:pPr>
      <w:r w:rsidRPr="00AB5465">
        <w:rPr>
          <w:rFonts w:asciiTheme="majorHAnsi" w:hAnsiTheme="majorHAnsi"/>
          <w:sz w:val="24"/>
          <w:szCs w:val="24"/>
        </w:rPr>
        <w:t>-</w:t>
      </w:r>
      <w:r w:rsidRPr="00AB5465">
        <w:rPr>
          <w:rFonts w:asciiTheme="majorHAnsi" w:hAnsiTheme="majorHAnsi"/>
          <w:sz w:val="24"/>
          <w:szCs w:val="24"/>
        </w:rPr>
        <w:tab/>
      </w:r>
    </w:p>
    <w:p w:rsidR="00745EAC" w:rsidRDefault="00745EAC" w:rsidP="00745EAC">
      <w:pPr>
        <w:pStyle w:val="NoSpacing"/>
        <w:ind w:left="1620"/>
        <w:rPr>
          <w:rFonts w:asciiTheme="majorHAnsi" w:hAnsiTheme="majorHAnsi"/>
          <w:sz w:val="24"/>
          <w:szCs w:val="24"/>
        </w:rPr>
      </w:pPr>
    </w:p>
    <w:p w:rsidR="00745EAC" w:rsidRDefault="00745EAC" w:rsidP="00FE367F">
      <w:pPr>
        <w:pStyle w:val="NoSpacing"/>
        <w:rPr>
          <w:rFonts w:asciiTheme="majorHAnsi" w:hAnsiTheme="majorHAnsi"/>
          <w:sz w:val="24"/>
          <w:szCs w:val="24"/>
        </w:rPr>
      </w:pPr>
    </w:p>
    <w:p w:rsidR="00745EAC" w:rsidRDefault="00745EAC" w:rsidP="00745EAC">
      <w:pPr>
        <w:pStyle w:val="NoSpacing"/>
        <w:ind w:left="1620"/>
        <w:rPr>
          <w:rFonts w:asciiTheme="majorHAnsi" w:hAnsiTheme="majorHAnsi"/>
          <w:sz w:val="24"/>
          <w:szCs w:val="24"/>
        </w:rPr>
      </w:pPr>
    </w:p>
    <w:p w:rsidR="00745EAC" w:rsidRDefault="00745EAC" w:rsidP="00745EAC">
      <w:pPr>
        <w:pStyle w:val="NoSpacing"/>
        <w:rPr>
          <w:rFonts w:asciiTheme="majorHAnsi" w:hAnsiTheme="majorHAnsi"/>
          <w:sz w:val="24"/>
          <w:szCs w:val="24"/>
        </w:rPr>
      </w:pPr>
    </w:p>
    <w:p w:rsidR="00745EAC" w:rsidRPr="00AB5465" w:rsidRDefault="00745EAC" w:rsidP="00745EAC">
      <w:pPr>
        <w:pStyle w:val="NoSpacing"/>
        <w:rPr>
          <w:rFonts w:asciiTheme="majorHAnsi" w:hAnsiTheme="majorHAnsi"/>
          <w:b/>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773AE0">
        <w:rPr>
          <w:rFonts w:asciiTheme="majorHAnsi" w:hAnsiTheme="majorHAnsi"/>
          <w:b/>
          <w:sz w:val="24"/>
          <w:szCs w:val="24"/>
        </w:rPr>
        <w:t>MANAGING DIRECTOR</w:t>
      </w:r>
    </w:p>
    <w:p w:rsidR="00745EAC" w:rsidRDefault="00745EAC" w:rsidP="00745EAC">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773AE0">
        <w:rPr>
          <w:rFonts w:asciiTheme="majorHAnsi" w:hAnsiTheme="majorHAnsi"/>
          <w:sz w:val="24"/>
          <w:szCs w:val="24"/>
        </w:rPr>
        <w:t xml:space="preserve">              ZIDCO.</w:t>
      </w:r>
    </w:p>
    <w:p w:rsidR="00773AE0" w:rsidRDefault="00773AE0" w:rsidP="00745EAC">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NEW SECRETARIAT COMPLEX</w:t>
      </w:r>
    </w:p>
    <w:p w:rsidR="00773AE0" w:rsidRDefault="00773AE0" w:rsidP="00745EAC">
      <w:pPr>
        <w:pStyle w:val="No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AIZAWL : MIZORAM.</w:t>
      </w:r>
    </w:p>
    <w:p w:rsidR="00797CF6" w:rsidRDefault="00797CF6" w:rsidP="00745EAC">
      <w:pPr>
        <w:pStyle w:val="NoSpacing"/>
        <w:rPr>
          <w:rFonts w:asciiTheme="majorHAnsi" w:hAnsiTheme="majorHAnsi"/>
          <w:sz w:val="24"/>
          <w:szCs w:val="24"/>
        </w:rPr>
      </w:pPr>
    </w:p>
    <w:p w:rsidR="00797CF6" w:rsidRDefault="00797CF6" w:rsidP="00745EAC">
      <w:pPr>
        <w:pStyle w:val="NoSpacing"/>
        <w:rPr>
          <w:rFonts w:asciiTheme="majorHAnsi" w:hAnsiTheme="majorHAnsi"/>
          <w:sz w:val="24"/>
          <w:szCs w:val="24"/>
        </w:rPr>
      </w:pPr>
    </w:p>
    <w:p w:rsidR="00797CF6" w:rsidRDefault="00797CF6" w:rsidP="00745EAC">
      <w:pPr>
        <w:pStyle w:val="NoSpacing"/>
        <w:rPr>
          <w:rFonts w:asciiTheme="majorHAnsi" w:hAnsiTheme="majorHAnsi"/>
          <w:sz w:val="24"/>
          <w:szCs w:val="24"/>
        </w:rPr>
      </w:pPr>
    </w:p>
    <w:p w:rsidR="00632A22" w:rsidRDefault="00632A22" w:rsidP="00745EAC">
      <w:pPr>
        <w:pStyle w:val="NoSpacing"/>
        <w:rPr>
          <w:rFonts w:asciiTheme="majorHAnsi" w:hAnsiTheme="majorHAnsi"/>
          <w:sz w:val="24"/>
          <w:szCs w:val="24"/>
        </w:rPr>
      </w:pPr>
    </w:p>
    <w:p w:rsidR="00632A22" w:rsidRDefault="00632A22" w:rsidP="00745EAC">
      <w:pPr>
        <w:pStyle w:val="NoSpacing"/>
        <w:rPr>
          <w:rFonts w:asciiTheme="majorHAnsi" w:hAnsiTheme="majorHAnsi"/>
          <w:sz w:val="24"/>
          <w:szCs w:val="24"/>
        </w:rPr>
      </w:pPr>
    </w:p>
    <w:p w:rsidR="00632A22" w:rsidRDefault="00632A22" w:rsidP="00745EAC">
      <w:pPr>
        <w:pStyle w:val="NoSpacing"/>
        <w:rPr>
          <w:rFonts w:asciiTheme="majorHAnsi" w:hAnsiTheme="majorHAnsi"/>
          <w:sz w:val="24"/>
          <w:szCs w:val="24"/>
        </w:rPr>
      </w:pPr>
    </w:p>
    <w:p w:rsidR="00632A22" w:rsidRDefault="00632A22" w:rsidP="00745EAC">
      <w:pPr>
        <w:pStyle w:val="NoSpacing"/>
        <w:rPr>
          <w:rFonts w:asciiTheme="majorHAnsi" w:hAnsiTheme="majorHAnsi"/>
          <w:sz w:val="24"/>
          <w:szCs w:val="24"/>
        </w:rPr>
      </w:pPr>
    </w:p>
    <w:p w:rsidR="00632A22" w:rsidRDefault="00632A22" w:rsidP="00745EAC">
      <w:pPr>
        <w:pStyle w:val="NoSpacing"/>
        <w:rPr>
          <w:rFonts w:asciiTheme="majorHAnsi" w:hAnsiTheme="majorHAnsi"/>
          <w:sz w:val="24"/>
          <w:szCs w:val="24"/>
        </w:rPr>
      </w:pPr>
    </w:p>
    <w:p w:rsidR="00632A22" w:rsidRDefault="00632A22" w:rsidP="00745EAC">
      <w:pPr>
        <w:pStyle w:val="NoSpacing"/>
        <w:rPr>
          <w:rFonts w:asciiTheme="majorHAnsi" w:hAnsiTheme="majorHAnsi"/>
          <w:sz w:val="24"/>
          <w:szCs w:val="24"/>
        </w:rPr>
      </w:pPr>
    </w:p>
    <w:p w:rsidR="00632A22" w:rsidRDefault="00632A22" w:rsidP="00745EAC">
      <w:pPr>
        <w:pStyle w:val="NoSpacing"/>
        <w:rPr>
          <w:rFonts w:asciiTheme="majorHAnsi" w:hAnsiTheme="majorHAnsi"/>
          <w:sz w:val="24"/>
          <w:szCs w:val="24"/>
        </w:rPr>
      </w:pPr>
    </w:p>
    <w:p w:rsidR="00632A22" w:rsidRDefault="00632A22" w:rsidP="00745EAC">
      <w:pPr>
        <w:pStyle w:val="NoSpacing"/>
        <w:rPr>
          <w:rFonts w:asciiTheme="majorHAnsi" w:hAnsiTheme="majorHAnsi"/>
          <w:sz w:val="24"/>
          <w:szCs w:val="24"/>
        </w:rPr>
      </w:pPr>
    </w:p>
    <w:p w:rsidR="00632A22" w:rsidRDefault="00632A22" w:rsidP="00745EAC">
      <w:pPr>
        <w:pStyle w:val="NoSpacing"/>
        <w:rPr>
          <w:rFonts w:asciiTheme="majorHAnsi" w:hAnsiTheme="majorHAnsi"/>
          <w:sz w:val="24"/>
          <w:szCs w:val="24"/>
        </w:rPr>
      </w:pPr>
    </w:p>
    <w:p w:rsidR="00632A22" w:rsidRDefault="00632A22" w:rsidP="00745EAC">
      <w:pPr>
        <w:pStyle w:val="NoSpacing"/>
        <w:rPr>
          <w:rFonts w:asciiTheme="majorHAnsi" w:hAnsiTheme="majorHAnsi"/>
          <w:sz w:val="24"/>
          <w:szCs w:val="24"/>
        </w:rPr>
      </w:pPr>
    </w:p>
    <w:p w:rsidR="00FE367F" w:rsidRDefault="00FE367F" w:rsidP="00745EAC">
      <w:pPr>
        <w:pStyle w:val="NoSpacing"/>
        <w:rPr>
          <w:rFonts w:asciiTheme="majorHAnsi" w:hAnsiTheme="majorHAnsi"/>
          <w:sz w:val="24"/>
          <w:szCs w:val="24"/>
        </w:rPr>
      </w:pPr>
    </w:p>
    <w:p w:rsidR="00FE367F" w:rsidRDefault="00FE367F" w:rsidP="00745EAC">
      <w:pPr>
        <w:pStyle w:val="NoSpacing"/>
        <w:rPr>
          <w:rFonts w:asciiTheme="majorHAnsi" w:hAnsiTheme="majorHAnsi"/>
          <w:sz w:val="24"/>
          <w:szCs w:val="24"/>
        </w:rPr>
      </w:pPr>
    </w:p>
    <w:p w:rsidR="00632A22" w:rsidRDefault="00632A22" w:rsidP="00745EAC">
      <w:pPr>
        <w:pStyle w:val="NoSpacing"/>
        <w:rPr>
          <w:rFonts w:asciiTheme="majorHAnsi" w:hAnsiTheme="majorHAnsi"/>
          <w:sz w:val="24"/>
          <w:szCs w:val="24"/>
        </w:rPr>
      </w:pPr>
    </w:p>
    <w:p w:rsidR="00797CF6" w:rsidRDefault="00797CF6" w:rsidP="00745EAC">
      <w:pPr>
        <w:pStyle w:val="NoSpacing"/>
        <w:rPr>
          <w:rFonts w:asciiTheme="majorHAnsi" w:hAnsiTheme="majorHAnsi"/>
          <w:sz w:val="24"/>
          <w:szCs w:val="24"/>
        </w:rPr>
      </w:pPr>
    </w:p>
    <w:p w:rsidR="00F22F35" w:rsidRDefault="00F22F35" w:rsidP="00F22F35">
      <w:pPr>
        <w:spacing w:after="0" w:line="240" w:lineRule="auto"/>
        <w:rPr>
          <w:rFonts w:ascii="Bookman Old Style" w:hAnsi="Bookman Old Style"/>
          <w:b/>
          <w:sz w:val="24"/>
          <w:szCs w:val="24"/>
        </w:rPr>
      </w:pPr>
      <w:r>
        <w:rPr>
          <w:rFonts w:ascii="Bookman Old Style" w:hAnsi="Bookman Old Style"/>
          <w:b/>
          <w:sz w:val="24"/>
          <w:szCs w:val="24"/>
        </w:rPr>
        <w:lastRenderedPageBreak/>
        <w:t xml:space="preserve">Request for Qualification (RFQ) for use of the facility for provision of </w:t>
      </w:r>
    </w:p>
    <w:p w:rsidR="00F22F35" w:rsidRDefault="00F22F35" w:rsidP="00F22F35">
      <w:pPr>
        <w:spacing w:after="0" w:line="240" w:lineRule="auto"/>
        <w:rPr>
          <w:rFonts w:ascii="Bookman Old Style" w:hAnsi="Bookman Old Style"/>
          <w:b/>
          <w:sz w:val="24"/>
          <w:szCs w:val="24"/>
        </w:rPr>
      </w:pPr>
      <w:r>
        <w:rPr>
          <w:rFonts w:ascii="Bookman Old Style" w:hAnsi="Bookman Old Style"/>
          <w:b/>
          <w:sz w:val="24"/>
          <w:szCs w:val="24"/>
        </w:rPr>
        <w:t>Production on commercial scale in the Apparel and Garment making Centre</w:t>
      </w:r>
    </w:p>
    <w:p w:rsidR="00F22F35" w:rsidRDefault="00F22F35" w:rsidP="00F22F35">
      <w:pPr>
        <w:spacing w:after="0" w:line="240" w:lineRule="auto"/>
        <w:rPr>
          <w:rFonts w:ascii="Bookman Old Style" w:hAnsi="Bookman Old Style"/>
          <w:b/>
          <w:sz w:val="24"/>
          <w:szCs w:val="24"/>
        </w:rPr>
      </w:pPr>
    </w:p>
    <w:p w:rsidR="00F22F35" w:rsidRPr="000B11DD" w:rsidRDefault="00F22F35" w:rsidP="00F22F35">
      <w:pPr>
        <w:pStyle w:val="ListParagraph"/>
        <w:numPr>
          <w:ilvl w:val="0"/>
          <w:numId w:val="2"/>
        </w:numPr>
        <w:spacing w:after="0" w:line="240" w:lineRule="auto"/>
        <w:rPr>
          <w:rFonts w:ascii="Bookman Old Style" w:hAnsi="Bookman Old Style"/>
          <w:sz w:val="24"/>
          <w:szCs w:val="24"/>
        </w:rPr>
      </w:pPr>
      <w:r w:rsidRPr="000B11DD">
        <w:rPr>
          <w:rFonts w:ascii="Bookman Old Style" w:hAnsi="Bookman Old Style"/>
          <w:b/>
          <w:sz w:val="24"/>
          <w:szCs w:val="24"/>
        </w:rPr>
        <w:t>Background:</w:t>
      </w:r>
    </w:p>
    <w:p w:rsidR="00F22F35" w:rsidRDefault="00F22F35" w:rsidP="00F22F35">
      <w:pPr>
        <w:spacing w:after="0" w:line="240" w:lineRule="auto"/>
        <w:rPr>
          <w:rFonts w:ascii="Bookman Old Style" w:hAnsi="Bookman Old Style"/>
          <w:sz w:val="24"/>
          <w:szCs w:val="24"/>
        </w:rPr>
      </w:pPr>
    </w:p>
    <w:p w:rsidR="00F22F35" w:rsidRDefault="00F22F35" w:rsidP="00F22F35">
      <w:pPr>
        <w:spacing w:after="0" w:line="240" w:lineRule="auto"/>
        <w:ind w:firstLine="720"/>
        <w:jc w:val="both"/>
        <w:rPr>
          <w:rFonts w:ascii="Bookman Old Style" w:hAnsi="Bookman Old Style"/>
          <w:sz w:val="24"/>
          <w:szCs w:val="24"/>
        </w:rPr>
      </w:pPr>
      <w:r>
        <w:rPr>
          <w:rFonts w:ascii="Bookman Old Style" w:hAnsi="Bookman Old Style"/>
          <w:sz w:val="24"/>
          <w:szCs w:val="24"/>
        </w:rPr>
        <w:t>With the view to generate productive employment and mark the beginning of organized textile industry in the North East region, setting up of Apparel and Garment Making Centre has been initiated in each of the eight North East States by the Ministry of Textiles, Government of India in modern Apparel and Garment Making are being set up in each centre to be operated on a “plug and play” mode for provision of quality skill (one unit) and production on commercial scale in the Apparel and Garment making. Commercial Scale (tow units) production may be taken up as per the local requirements like uniforms for police and students for the supply under the ongoing schemes as well as open market in the State, North Eastern region, in the country and for export. It can be used for converting locally produced handloom fabrics into fashion garments.</w:t>
      </w:r>
    </w:p>
    <w:p w:rsidR="00F22F35" w:rsidRDefault="00F22F35" w:rsidP="00F22F35">
      <w:pPr>
        <w:spacing w:after="0" w:line="240" w:lineRule="auto"/>
        <w:jc w:val="both"/>
        <w:rPr>
          <w:rFonts w:ascii="Bookman Old Style" w:hAnsi="Bookman Old Style"/>
          <w:sz w:val="24"/>
          <w:szCs w:val="24"/>
        </w:rPr>
      </w:pPr>
      <w:r>
        <w:rPr>
          <w:rFonts w:ascii="Bookman Old Style" w:hAnsi="Bookman Old Style"/>
          <w:sz w:val="24"/>
          <w:szCs w:val="24"/>
        </w:rPr>
        <w:t>1.1</w:t>
      </w:r>
      <w:r>
        <w:rPr>
          <w:rFonts w:ascii="Bookman Old Style" w:hAnsi="Bookman Old Style"/>
          <w:sz w:val="24"/>
          <w:szCs w:val="24"/>
        </w:rPr>
        <w:tab/>
        <w:t>Accordingly, proposal is hereby invited for running the facility for the purpose specified from registered Company/firms/societies, which meet the eligibility criteria.</w:t>
      </w:r>
    </w:p>
    <w:p w:rsidR="00F22F35" w:rsidRDefault="00F22F35" w:rsidP="00F22F35">
      <w:pPr>
        <w:spacing w:after="0" w:line="240" w:lineRule="auto"/>
        <w:rPr>
          <w:rFonts w:ascii="Bookman Old Style" w:hAnsi="Bookman Old Style"/>
          <w:sz w:val="24"/>
          <w:szCs w:val="24"/>
        </w:rPr>
      </w:pPr>
    </w:p>
    <w:p w:rsidR="00F22F35" w:rsidRPr="00645644" w:rsidRDefault="00F22F35" w:rsidP="00F22F35">
      <w:pPr>
        <w:pStyle w:val="ListParagraph"/>
        <w:numPr>
          <w:ilvl w:val="0"/>
          <w:numId w:val="2"/>
        </w:numPr>
        <w:spacing w:after="0" w:line="240" w:lineRule="auto"/>
        <w:ind w:hanging="720"/>
        <w:jc w:val="both"/>
        <w:rPr>
          <w:rFonts w:ascii="Bookman Old Style" w:hAnsi="Bookman Old Style"/>
          <w:sz w:val="24"/>
          <w:szCs w:val="24"/>
        </w:rPr>
      </w:pPr>
      <w:r w:rsidRPr="00645644">
        <w:rPr>
          <w:rFonts w:ascii="Bookman Old Style" w:hAnsi="Bookman Old Style"/>
          <w:b/>
          <w:sz w:val="24"/>
          <w:szCs w:val="24"/>
        </w:rPr>
        <w:t>Eligibility Criteria :</w:t>
      </w:r>
    </w:p>
    <w:p w:rsidR="00F22F35" w:rsidRDefault="00F22F35" w:rsidP="00F22F35">
      <w:pPr>
        <w:spacing w:after="0" w:line="240" w:lineRule="auto"/>
        <w:jc w:val="both"/>
        <w:rPr>
          <w:rFonts w:ascii="Bookman Old Style" w:hAnsi="Bookman Old Style"/>
          <w:sz w:val="24"/>
          <w:szCs w:val="24"/>
        </w:rPr>
      </w:pPr>
    </w:p>
    <w:p w:rsidR="00F22F35" w:rsidRDefault="00F22F35" w:rsidP="00F22F35">
      <w:pPr>
        <w:pStyle w:val="ListParagraph"/>
        <w:numPr>
          <w:ilvl w:val="1"/>
          <w:numId w:val="3"/>
        </w:numPr>
        <w:spacing w:after="0" w:line="240" w:lineRule="auto"/>
        <w:jc w:val="both"/>
        <w:rPr>
          <w:rFonts w:ascii="Bookman Old Style" w:hAnsi="Bookman Old Style"/>
          <w:sz w:val="24"/>
          <w:szCs w:val="24"/>
        </w:rPr>
      </w:pPr>
      <w:r w:rsidRPr="00532514">
        <w:rPr>
          <w:rFonts w:ascii="Bookman Old Style" w:hAnsi="Bookman Old Style"/>
          <w:sz w:val="24"/>
          <w:szCs w:val="24"/>
        </w:rPr>
        <w:t xml:space="preserve">The bidder should be a legal entity registered in India either as a Trust registered under the Indian Trust Act, 1882 </w:t>
      </w:r>
      <w:r w:rsidRPr="00532514">
        <w:rPr>
          <w:rFonts w:ascii="Bookman Old Style" w:hAnsi="Bookman Old Style"/>
          <w:b/>
          <w:sz w:val="24"/>
          <w:szCs w:val="24"/>
        </w:rPr>
        <w:t>or</w:t>
      </w:r>
      <w:r w:rsidRPr="00532514">
        <w:rPr>
          <w:rFonts w:ascii="Bookman Old Style" w:hAnsi="Bookman Old Style"/>
          <w:sz w:val="24"/>
          <w:szCs w:val="24"/>
        </w:rPr>
        <w:t xml:space="preserve"> a Society, registered under The Societies Registration Act, 1860, </w:t>
      </w:r>
      <w:r w:rsidRPr="00532514">
        <w:rPr>
          <w:rFonts w:ascii="Bookman Old Style" w:hAnsi="Bookman Old Style"/>
          <w:b/>
          <w:sz w:val="24"/>
          <w:szCs w:val="24"/>
        </w:rPr>
        <w:t>or</w:t>
      </w:r>
      <w:r w:rsidRPr="00532514">
        <w:rPr>
          <w:rFonts w:ascii="Bookman Old Style" w:hAnsi="Bookman Old Style"/>
          <w:sz w:val="24"/>
          <w:szCs w:val="24"/>
        </w:rPr>
        <w:t xml:space="preserve"> a MSME registered with State Governments, </w:t>
      </w:r>
      <w:r w:rsidRPr="00FD6A50">
        <w:rPr>
          <w:rFonts w:ascii="Bookman Old Style" w:hAnsi="Bookman Old Style"/>
          <w:b/>
          <w:sz w:val="24"/>
          <w:szCs w:val="24"/>
        </w:rPr>
        <w:t>or</w:t>
      </w:r>
      <w:r w:rsidRPr="00FD6A50">
        <w:rPr>
          <w:rFonts w:ascii="Bookman Old Style" w:hAnsi="Bookman Old Style"/>
          <w:sz w:val="24"/>
          <w:szCs w:val="24"/>
        </w:rPr>
        <w:t xml:space="preserve"> registered under Aizawl Municipal Council regulations 2012( incase of bidder from Aizawl) or registered under Mizoram value Added Tax Act 2005 or registered under Central Sales Tax Act 1956</w:t>
      </w:r>
      <w:r>
        <w:rPr>
          <w:rFonts w:ascii="Bookman Old Style" w:hAnsi="Bookman Old Style"/>
          <w:sz w:val="24"/>
          <w:szCs w:val="24"/>
        </w:rPr>
        <w:t xml:space="preserve"> or</w:t>
      </w:r>
      <w:r w:rsidRPr="00532514">
        <w:rPr>
          <w:rFonts w:ascii="Bookman Old Style" w:hAnsi="Bookman Old Style"/>
          <w:sz w:val="24"/>
          <w:szCs w:val="24"/>
        </w:rPr>
        <w:t xml:space="preserve"> a Partnership firm/Company registered under the Companies Act, 2013. Bidders, who are members of registered Associations of garment manufacturer like Apparel Export Promotion Council (AEPC), Clothing Manufacturers of India (CMAI), etc., may submit self attested copy, membership of Association along with their proposal.</w:t>
      </w:r>
    </w:p>
    <w:p w:rsidR="00F22F35" w:rsidRPr="00532514" w:rsidRDefault="00F22F35" w:rsidP="00F22F35">
      <w:pPr>
        <w:pStyle w:val="ListParagraph"/>
        <w:spacing w:after="0" w:line="240" w:lineRule="auto"/>
        <w:jc w:val="both"/>
        <w:rPr>
          <w:rFonts w:ascii="Bookman Old Style" w:hAnsi="Bookman Old Style"/>
          <w:sz w:val="24"/>
          <w:szCs w:val="24"/>
        </w:rPr>
      </w:pPr>
    </w:p>
    <w:p w:rsidR="00F22F35" w:rsidRPr="00CA27D5" w:rsidRDefault="00F22F35" w:rsidP="00F22F35">
      <w:pPr>
        <w:pStyle w:val="ListParagraph"/>
        <w:numPr>
          <w:ilvl w:val="1"/>
          <w:numId w:val="3"/>
        </w:numPr>
        <w:spacing w:after="0" w:line="240" w:lineRule="auto"/>
        <w:jc w:val="both"/>
        <w:rPr>
          <w:rFonts w:ascii="Bookman Old Style" w:hAnsi="Bookman Old Style"/>
          <w:sz w:val="24"/>
          <w:szCs w:val="24"/>
        </w:rPr>
      </w:pPr>
      <w:r w:rsidRPr="00CA27D5">
        <w:rPr>
          <w:rFonts w:ascii="Bookman Old Style" w:hAnsi="Bookman Old Style"/>
          <w:sz w:val="24"/>
          <w:szCs w:val="24"/>
        </w:rPr>
        <w:t xml:space="preserve">The bidder should have (i) business </w:t>
      </w:r>
      <w:r w:rsidRPr="00CA27D5">
        <w:rPr>
          <w:rFonts w:ascii="Bookman Old Style" w:hAnsi="Bookman Old Style"/>
          <w:b/>
          <w:sz w:val="24"/>
          <w:szCs w:val="24"/>
        </w:rPr>
        <w:t>experience</w:t>
      </w:r>
      <w:r w:rsidRPr="00CA27D5">
        <w:rPr>
          <w:rFonts w:ascii="Bookman Old Style" w:hAnsi="Bookman Old Style"/>
          <w:sz w:val="24"/>
          <w:szCs w:val="24"/>
        </w:rPr>
        <w:t xml:space="preserve"> in case of manufacturing for a </w:t>
      </w:r>
      <w:r w:rsidRPr="00CA27D5">
        <w:rPr>
          <w:rFonts w:ascii="Bookman Old Style" w:hAnsi="Bookman Old Style"/>
          <w:b/>
          <w:sz w:val="24"/>
          <w:szCs w:val="24"/>
        </w:rPr>
        <w:t>period not less than 3 years</w:t>
      </w:r>
      <w:r w:rsidRPr="00CA27D5">
        <w:rPr>
          <w:rFonts w:ascii="Bookman Old Style" w:hAnsi="Bookman Old Style"/>
          <w:sz w:val="24"/>
          <w:szCs w:val="24"/>
        </w:rPr>
        <w:t xml:space="preserve"> and (ii) </w:t>
      </w:r>
      <w:r w:rsidRPr="00CA27D5">
        <w:rPr>
          <w:rFonts w:ascii="Bookman Old Style" w:hAnsi="Bookman Old Style"/>
          <w:b/>
          <w:sz w:val="24"/>
          <w:szCs w:val="24"/>
        </w:rPr>
        <w:t>turnover</w:t>
      </w:r>
      <w:r w:rsidRPr="00CA27D5">
        <w:rPr>
          <w:rFonts w:ascii="Bookman Old Style" w:hAnsi="Bookman Old Style"/>
          <w:sz w:val="24"/>
          <w:szCs w:val="24"/>
        </w:rPr>
        <w:t xml:space="preserve"> not less than Rs. 5 crore and </w:t>
      </w:r>
      <w:r>
        <w:rPr>
          <w:rFonts w:ascii="Bookman Old Style" w:hAnsi="Bookman Old Style"/>
          <w:sz w:val="24"/>
          <w:szCs w:val="24"/>
        </w:rPr>
        <w:t>Rs. 1 crore for local bidder per annum on an everage or there will be relaxation for local bidder</w:t>
      </w:r>
      <w:r w:rsidRPr="00CA27D5">
        <w:rPr>
          <w:rFonts w:ascii="Bookman Old Style" w:hAnsi="Bookman Old Style"/>
          <w:sz w:val="24"/>
          <w:szCs w:val="24"/>
        </w:rPr>
        <w:t xml:space="preserve"> for the last 3 years (in manufacturing) </w:t>
      </w:r>
    </w:p>
    <w:p w:rsidR="00F22F35" w:rsidRDefault="00F22F35" w:rsidP="00F22F35">
      <w:pPr>
        <w:pStyle w:val="ListParagraph"/>
        <w:numPr>
          <w:ilvl w:val="1"/>
          <w:numId w:val="3"/>
        </w:numPr>
        <w:spacing w:after="0" w:line="240" w:lineRule="auto"/>
        <w:ind w:hanging="630"/>
        <w:jc w:val="both"/>
        <w:rPr>
          <w:rFonts w:ascii="Bookman Old Style" w:hAnsi="Bookman Old Style"/>
          <w:sz w:val="24"/>
          <w:szCs w:val="24"/>
        </w:rPr>
      </w:pPr>
      <w:r>
        <w:rPr>
          <w:rFonts w:ascii="Bookman Old Style" w:hAnsi="Bookman Old Style"/>
          <w:sz w:val="24"/>
          <w:szCs w:val="24"/>
        </w:rPr>
        <w:t>Bidders from outside the state should have partnership with local firms in line with Mizoram Industrial Policy  2012 or enter into such partnership within a period a month from the date opening of tender.</w:t>
      </w:r>
    </w:p>
    <w:p w:rsidR="00F22F35" w:rsidRPr="000B11DD" w:rsidRDefault="00F22F35" w:rsidP="00F22F35">
      <w:pPr>
        <w:pStyle w:val="ListParagraph"/>
        <w:ind w:left="7110" w:hanging="630"/>
        <w:rPr>
          <w:rFonts w:ascii="Bookman Old Style" w:hAnsi="Bookman Old Style"/>
          <w:sz w:val="24"/>
          <w:szCs w:val="24"/>
        </w:rPr>
      </w:pPr>
    </w:p>
    <w:p w:rsidR="00F22F35" w:rsidRPr="000B11DD" w:rsidRDefault="00F22F35" w:rsidP="00F22F35">
      <w:pPr>
        <w:pStyle w:val="ListParagraph"/>
        <w:numPr>
          <w:ilvl w:val="1"/>
          <w:numId w:val="3"/>
        </w:numPr>
        <w:tabs>
          <w:tab w:val="left" w:pos="720"/>
        </w:tabs>
        <w:spacing w:after="0" w:line="240" w:lineRule="auto"/>
        <w:ind w:left="720" w:hanging="630"/>
        <w:jc w:val="both"/>
        <w:rPr>
          <w:rFonts w:ascii="Bookman Old Style" w:hAnsi="Bookman Old Style"/>
          <w:sz w:val="24"/>
          <w:szCs w:val="24"/>
        </w:rPr>
      </w:pPr>
      <w:r w:rsidRPr="000B11DD">
        <w:rPr>
          <w:rFonts w:ascii="Bookman Old Style" w:hAnsi="Bookman Old Style"/>
          <w:sz w:val="24"/>
          <w:szCs w:val="24"/>
        </w:rPr>
        <w:t xml:space="preserve">Self attested copy of Certificate of incorporation, PAN number and documents indicating incorporation and audited Balance Sheets for the last 3 years </w:t>
      </w:r>
    </w:p>
    <w:p w:rsidR="00F22F35" w:rsidRDefault="00F22F35" w:rsidP="00F22F35">
      <w:pPr>
        <w:pStyle w:val="ListParagraph"/>
        <w:numPr>
          <w:ilvl w:val="1"/>
          <w:numId w:val="3"/>
        </w:numPr>
        <w:spacing w:after="0" w:line="240" w:lineRule="auto"/>
        <w:ind w:left="0" w:firstLine="0"/>
        <w:jc w:val="both"/>
        <w:rPr>
          <w:rFonts w:ascii="Bookman Old Style" w:hAnsi="Bookman Old Style"/>
          <w:sz w:val="24"/>
          <w:szCs w:val="24"/>
        </w:rPr>
      </w:pPr>
      <w:r>
        <w:rPr>
          <w:rFonts w:ascii="Bookman Old Style" w:hAnsi="Bookman Old Style"/>
          <w:sz w:val="24"/>
          <w:szCs w:val="24"/>
        </w:rPr>
        <w:t>Business model for running the unit shall have to be enclosed.</w:t>
      </w:r>
    </w:p>
    <w:p w:rsidR="00F22F35" w:rsidRDefault="00F22F35" w:rsidP="00F22F35">
      <w:pPr>
        <w:pStyle w:val="ListParagraph"/>
        <w:spacing w:after="0" w:line="240" w:lineRule="auto"/>
        <w:ind w:hanging="720"/>
        <w:jc w:val="both"/>
        <w:rPr>
          <w:rFonts w:ascii="Bookman Old Style" w:hAnsi="Bookman Old Style"/>
          <w:sz w:val="24"/>
          <w:szCs w:val="24"/>
        </w:rPr>
      </w:pPr>
      <w:r>
        <w:rPr>
          <w:rFonts w:ascii="Bookman Old Style" w:hAnsi="Bookman Old Style"/>
          <w:sz w:val="24"/>
          <w:szCs w:val="24"/>
        </w:rPr>
        <w:lastRenderedPageBreak/>
        <w:t>2.6  The bid shall be submitted by the date and time indicated in the format       enclosed in plain paper.</w:t>
      </w:r>
    </w:p>
    <w:p w:rsidR="00F22F35" w:rsidRDefault="00F22F35" w:rsidP="00F22F35">
      <w:pPr>
        <w:pStyle w:val="ListParagraph"/>
        <w:ind w:hanging="720"/>
        <w:rPr>
          <w:rFonts w:ascii="Bookman Old Style" w:hAnsi="Bookman Old Style"/>
          <w:sz w:val="24"/>
          <w:szCs w:val="24"/>
        </w:rPr>
      </w:pPr>
    </w:p>
    <w:p w:rsidR="00F22F35" w:rsidRDefault="00F22F35" w:rsidP="00F22F35">
      <w:pPr>
        <w:pStyle w:val="ListParagraph"/>
        <w:rPr>
          <w:rFonts w:ascii="Bookman Old Style" w:hAnsi="Bookman Old Style"/>
          <w:sz w:val="24"/>
          <w:szCs w:val="24"/>
        </w:rPr>
      </w:pPr>
    </w:p>
    <w:p w:rsidR="00F22F35" w:rsidRPr="00467A17" w:rsidRDefault="00F22F35" w:rsidP="00F22F35">
      <w:pPr>
        <w:pStyle w:val="ListParagraph"/>
        <w:rPr>
          <w:rFonts w:ascii="Bookman Old Style" w:hAnsi="Bookman Old Style"/>
          <w:sz w:val="24"/>
          <w:szCs w:val="24"/>
        </w:rPr>
      </w:pPr>
    </w:p>
    <w:p w:rsidR="00F22F35" w:rsidRDefault="00F22F35" w:rsidP="00F22F35">
      <w:pPr>
        <w:pStyle w:val="ListParagraph"/>
        <w:numPr>
          <w:ilvl w:val="0"/>
          <w:numId w:val="3"/>
        </w:numPr>
        <w:spacing w:after="0" w:line="240" w:lineRule="auto"/>
        <w:ind w:hanging="720"/>
        <w:jc w:val="both"/>
        <w:rPr>
          <w:rFonts w:ascii="Bookman Old Style" w:hAnsi="Bookman Old Style"/>
          <w:sz w:val="24"/>
          <w:szCs w:val="24"/>
        </w:rPr>
      </w:pPr>
      <w:r>
        <w:rPr>
          <w:rFonts w:ascii="Bookman Old Style" w:hAnsi="Bookman Old Style"/>
          <w:b/>
          <w:sz w:val="24"/>
          <w:szCs w:val="24"/>
        </w:rPr>
        <w:t>Period of Contract:</w:t>
      </w:r>
    </w:p>
    <w:p w:rsidR="00F22F35" w:rsidRDefault="00F22F35" w:rsidP="00F22F35">
      <w:pPr>
        <w:pStyle w:val="ListParagraph"/>
        <w:spacing w:after="0" w:line="240" w:lineRule="auto"/>
        <w:jc w:val="both"/>
        <w:rPr>
          <w:rFonts w:ascii="Bookman Old Style" w:hAnsi="Bookman Old Style"/>
          <w:sz w:val="24"/>
          <w:szCs w:val="24"/>
        </w:rPr>
      </w:pPr>
    </w:p>
    <w:p w:rsidR="00F22F35" w:rsidRDefault="00F22F35" w:rsidP="00F22F35">
      <w:pPr>
        <w:pStyle w:val="ListParagraph"/>
        <w:tabs>
          <w:tab w:val="left" w:pos="720"/>
        </w:tabs>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The facility will be provided for a period of  </w:t>
      </w:r>
      <w:r>
        <w:rPr>
          <w:rFonts w:ascii="Bookman Old Style" w:hAnsi="Bookman Old Style"/>
          <w:b/>
          <w:sz w:val="24"/>
          <w:szCs w:val="24"/>
        </w:rPr>
        <w:t>3 (three) years,</w:t>
      </w:r>
      <w:r>
        <w:rPr>
          <w:rFonts w:ascii="Bookman Old Style" w:hAnsi="Bookman Old Style"/>
          <w:sz w:val="24"/>
          <w:szCs w:val="24"/>
        </w:rPr>
        <w:t xml:space="preserve"> which may be extended on the basis of satisfactory performance, as per mutually agreed terms and conditions.</w:t>
      </w:r>
    </w:p>
    <w:p w:rsidR="00F22F35" w:rsidRDefault="00F22F35" w:rsidP="00F22F35">
      <w:pPr>
        <w:pStyle w:val="ListParagraph"/>
        <w:spacing w:after="0" w:line="240" w:lineRule="auto"/>
        <w:jc w:val="both"/>
        <w:rPr>
          <w:rFonts w:ascii="Bookman Old Style" w:hAnsi="Bookman Old Style"/>
          <w:sz w:val="24"/>
          <w:szCs w:val="24"/>
        </w:rPr>
      </w:pPr>
    </w:p>
    <w:p w:rsidR="00F22F35" w:rsidRDefault="00F22F35" w:rsidP="00F22F35">
      <w:pPr>
        <w:pStyle w:val="ListParagraph"/>
        <w:spacing w:after="0" w:line="240" w:lineRule="auto"/>
        <w:ind w:firstLine="720"/>
        <w:jc w:val="both"/>
        <w:rPr>
          <w:rFonts w:ascii="Bookman Old Style" w:hAnsi="Bookman Old Style"/>
          <w:sz w:val="24"/>
          <w:szCs w:val="24"/>
        </w:rPr>
      </w:pPr>
      <w:r>
        <w:rPr>
          <w:rFonts w:ascii="Bookman Old Style" w:hAnsi="Bookman Old Style"/>
          <w:sz w:val="24"/>
          <w:szCs w:val="24"/>
        </w:rPr>
        <w:t xml:space="preserve">Provided that the contract can be cancelled with prior notice of </w:t>
      </w:r>
      <w:r>
        <w:rPr>
          <w:rFonts w:ascii="Bookman Old Style" w:hAnsi="Bookman Old Style"/>
          <w:b/>
          <w:sz w:val="24"/>
          <w:szCs w:val="24"/>
        </w:rPr>
        <w:t>(90) days</w:t>
      </w:r>
      <w:r>
        <w:rPr>
          <w:rFonts w:ascii="Bookman Old Style" w:hAnsi="Bookman Old Style"/>
          <w:sz w:val="24"/>
          <w:szCs w:val="24"/>
        </w:rPr>
        <w:t xml:space="preserve"> from either side.</w:t>
      </w:r>
    </w:p>
    <w:p w:rsidR="00F22F35" w:rsidRDefault="00F22F35" w:rsidP="00F22F35">
      <w:pPr>
        <w:spacing w:after="0" w:line="240" w:lineRule="auto"/>
        <w:ind w:left="720"/>
        <w:jc w:val="both"/>
        <w:rPr>
          <w:rFonts w:ascii="Bookman Old Style" w:hAnsi="Bookman Old Style"/>
          <w:sz w:val="24"/>
          <w:szCs w:val="24"/>
        </w:rPr>
      </w:pPr>
    </w:p>
    <w:p w:rsidR="00F22F35" w:rsidRDefault="00F22F35" w:rsidP="00F22F35">
      <w:pPr>
        <w:pStyle w:val="ListParagraph"/>
        <w:numPr>
          <w:ilvl w:val="0"/>
          <w:numId w:val="3"/>
        </w:numPr>
        <w:spacing w:after="0" w:line="240" w:lineRule="auto"/>
        <w:ind w:hanging="720"/>
        <w:jc w:val="both"/>
        <w:rPr>
          <w:rFonts w:ascii="Bookman Old Style" w:hAnsi="Bookman Old Style"/>
          <w:sz w:val="24"/>
          <w:szCs w:val="24"/>
        </w:rPr>
      </w:pPr>
      <w:r>
        <w:rPr>
          <w:rFonts w:ascii="Bookman Old Style" w:hAnsi="Bookman Old Style"/>
          <w:b/>
          <w:sz w:val="24"/>
          <w:szCs w:val="24"/>
        </w:rPr>
        <w:t>Liability of the Bidder:</w:t>
      </w:r>
    </w:p>
    <w:p w:rsidR="00F22F35" w:rsidRDefault="00F22F35" w:rsidP="00F22F35">
      <w:pPr>
        <w:spacing w:after="0" w:line="240" w:lineRule="auto"/>
        <w:jc w:val="both"/>
        <w:rPr>
          <w:rFonts w:ascii="Bookman Old Style" w:hAnsi="Bookman Old Style"/>
          <w:sz w:val="24"/>
          <w:szCs w:val="24"/>
        </w:rPr>
      </w:pPr>
    </w:p>
    <w:p w:rsidR="00F22F35" w:rsidRDefault="00F22F35" w:rsidP="00F22F35">
      <w:pPr>
        <w:pStyle w:val="ListParagraph"/>
        <w:numPr>
          <w:ilvl w:val="1"/>
          <w:numId w:val="3"/>
        </w:numPr>
        <w:spacing w:after="0" w:line="240" w:lineRule="auto"/>
        <w:jc w:val="both"/>
        <w:rPr>
          <w:rFonts w:ascii="Bookman Old Style" w:hAnsi="Bookman Old Style"/>
          <w:sz w:val="24"/>
          <w:szCs w:val="24"/>
        </w:rPr>
      </w:pPr>
      <w:r w:rsidRPr="00361C6E">
        <w:rPr>
          <w:rFonts w:ascii="Bookman Old Style" w:hAnsi="Bookman Old Style"/>
          <w:sz w:val="24"/>
          <w:szCs w:val="24"/>
        </w:rPr>
        <w:t>The facility shall be operated, maintained and used only for production of Apparel and Garment on a commercial scale not for any other purpose. This will not be transfe</w:t>
      </w:r>
      <w:r>
        <w:rPr>
          <w:rFonts w:ascii="Bookman Old Style" w:hAnsi="Bookman Old Style"/>
          <w:sz w:val="24"/>
          <w:szCs w:val="24"/>
        </w:rPr>
        <w:t>rable to any other individual/fi</w:t>
      </w:r>
      <w:r w:rsidRPr="00361C6E">
        <w:rPr>
          <w:rFonts w:ascii="Bookman Old Style" w:hAnsi="Bookman Old Style"/>
          <w:sz w:val="24"/>
          <w:szCs w:val="24"/>
        </w:rPr>
        <w:t>rm/entrepreneur.</w:t>
      </w:r>
    </w:p>
    <w:p w:rsidR="00F22F35" w:rsidRPr="00361C6E" w:rsidRDefault="00F22F35" w:rsidP="00F22F35">
      <w:pPr>
        <w:pStyle w:val="ListParagraph"/>
        <w:spacing w:after="0" w:line="240" w:lineRule="auto"/>
        <w:ind w:left="0"/>
        <w:jc w:val="both"/>
        <w:rPr>
          <w:rFonts w:ascii="Bookman Old Style" w:hAnsi="Bookman Old Style"/>
          <w:sz w:val="24"/>
          <w:szCs w:val="24"/>
        </w:rPr>
      </w:pPr>
    </w:p>
    <w:p w:rsidR="00F22F35" w:rsidRDefault="00F22F35" w:rsidP="00F22F35">
      <w:pPr>
        <w:pStyle w:val="ListParagraph"/>
        <w:numPr>
          <w:ilvl w:val="1"/>
          <w:numId w:val="3"/>
        </w:numPr>
        <w:spacing w:after="0" w:line="240" w:lineRule="auto"/>
        <w:jc w:val="both"/>
        <w:rPr>
          <w:rFonts w:ascii="Bookman Old Style" w:hAnsi="Bookman Old Style"/>
          <w:sz w:val="24"/>
          <w:szCs w:val="24"/>
        </w:rPr>
      </w:pPr>
      <w:r>
        <w:rPr>
          <w:rFonts w:ascii="Bookman Old Style" w:hAnsi="Bookman Old Style"/>
          <w:sz w:val="24"/>
          <w:szCs w:val="24"/>
        </w:rPr>
        <w:t>Due care shall be taken for maintenance of the machineries well in time so as to ensure that the physical conditions of the facility remain in tact. The maintenance shall be undertaken as per guidance of the Project Implementing Agency. All expenditure on these accounts shall be borne by the Operating Agency of its own.</w:t>
      </w:r>
    </w:p>
    <w:p w:rsidR="00F22F35" w:rsidRPr="00E01F1B" w:rsidRDefault="00F22F35" w:rsidP="00F22F35">
      <w:pPr>
        <w:pStyle w:val="ListParagraph"/>
        <w:rPr>
          <w:rFonts w:ascii="Bookman Old Style" w:hAnsi="Bookman Old Style"/>
          <w:sz w:val="24"/>
          <w:szCs w:val="24"/>
        </w:rPr>
      </w:pPr>
    </w:p>
    <w:p w:rsidR="00F22F35" w:rsidRDefault="00F22F35" w:rsidP="00F22F35">
      <w:pPr>
        <w:pStyle w:val="ListParagraph"/>
        <w:numPr>
          <w:ilvl w:val="1"/>
          <w:numId w:val="3"/>
        </w:numPr>
        <w:spacing w:after="0" w:line="240" w:lineRule="auto"/>
        <w:jc w:val="both"/>
        <w:rPr>
          <w:rFonts w:ascii="Bookman Old Style" w:hAnsi="Bookman Old Style"/>
          <w:sz w:val="24"/>
          <w:szCs w:val="24"/>
        </w:rPr>
      </w:pPr>
      <w:r>
        <w:rPr>
          <w:rFonts w:ascii="Bookman Old Style" w:hAnsi="Bookman Old Style"/>
          <w:sz w:val="24"/>
          <w:szCs w:val="24"/>
        </w:rPr>
        <w:t>The Operating Agency employ persons as per standard requirement in the production units including local youth as far as possible.</w:t>
      </w:r>
    </w:p>
    <w:p w:rsidR="00F22F35" w:rsidRPr="00632A25" w:rsidRDefault="00F22F35" w:rsidP="00F22F35">
      <w:pPr>
        <w:pStyle w:val="ListParagraph"/>
        <w:ind w:hanging="720"/>
        <w:rPr>
          <w:rFonts w:ascii="Bookman Old Style" w:hAnsi="Bookman Old Style"/>
          <w:sz w:val="24"/>
          <w:szCs w:val="24"/>
        </w:rPr>
      </w:pPr>
    </w:p>
    <w:p w:rsidR="00F22F35" w:rsidRDefault="00F22F35" w:rsidP="00F22F35">
      <w:pPr>
        <w:pStyle w:val="ListParagraph"/>
        <w:numPr>
          <w:ilvl w:val="1"/>
          <w:numId w:val="3"/>
        </w:numPr>
        <w:spacing w:after="0" w:line="240" w:lineRule="auto"/>
        <w:ind w:left="810"/>
        <w:jc w:val="both"/>
        <w:rPr>
          <w:rFonts w:ascii="Bookman Old Style" w:hAnsi="Bookman Old Style"/>
          <w:sz w:val="24"/>
          <w:szCs w:val="24"/>
        </w:rPr>
      </w:pPr>
      <w:r>
        <w:rPr>
          <w:rFonts w:ascii="Bookman Old Style" w:hAnsi="Bookman Old Style"/>
          <w:sz w:val="24"/>
          <w:szCs w:val="24"/>
        </w:rPr>
        <w:t>Further the Operating Agency shall engage required persons and meet all expenses related to operation of the unit including salaries, wages, utilities : power &amp; water, etc., maintenance of project assets like building, machinery, equipment’s etc., as well as statutory dues as per normal rules of his own.</w:t>
      </w:r>
    </w:p>
    <w:p w:rsidR="00F22F35" w:rsidRPr="00914776" w:rsidRDefault="00F22F35" w:rsidP="00F22F35">
      <w:pPr>
        <w:pStyle w:val="ListParagraph"/>
        <w:rPr>
          <w:rFonts w:ascii="Bookman Old Style" w:hAnsi="Bookman Old Style"/>
          <w:sz w:val="24"/>
          <w:szCs w:val="24"/>
        </w:rPr>
      </w:pPr>
    </w:p>
    <w:p w:rsidR="00F22F35" w:rsidRDefault="00F22F35" w:rsidP="00F22F35">
      <w:pPr>
        <w:pStyle w:val="ListParagraph"/>
        <w:rPr>
          <w:rFonts w:ascii="Bookman Old Style" w:hAnsi="Bookman Old Style"/>
          <w:sz w:val="24"/>
          <w:szCs w:val="24"/>
        </w:rPr>
      </w:pPr>
    </w:p>
    <w:p w:rsidR="00F22F35" w:rsidRDefault="00F22F35" w:rsidP="00F22F35">
      <w:pPr>
        <w:pStyle w:val="ListParagraph"/>
        <w:rPr>
          <w:rFonts w:ascii="Bookman Old Style" w:hAnsi="Bookman Old Style"/>
          <w:sz w:val="24"/>
          <w:szCs w:val="24"/>
        </w:rPr>
      </w:pPr>
    </w:p>
    <w:p w:rsidR="00F22F35" w:rsidRDefault="00F22F35" w:rsidP="00F22F35">
      <w:pPr>
        <w:pStyle w:val="ListParagraph"/>
        <w:rPr>
          <w:rFonts w:ascii="Bookman Old Style" w:hAnsi="Bookman Old Style"/>
          <w:sz w:val="24"/>
          <w:szCs w:val="24"/>
        </w:rPr>
      </w:pPr>
    </w:p>
    <w:p w:rsidR="00F22F35" w:rsidRDefault="00F22F35" w:rsidP="00F22F35">
      <w:pPr>
        <w:pStyle w:val="ListParagraph"/>
        <w:rPr>
          <w:rFonts w:ascii="Bookman Old Style" w:hAnsi="Bookman Old Style"/>
          <w:sz w:val="24"/>
          <w:szCs w:val="24"/>
        </w:rPr>
      </w:pPr>
    </w:p>
    <w:p w:rsidR="00F22F35" w:rsidRPr="007F7FDC" w:rsidRDefault="00F22F35" w:rsidP="00F22F35">
      <w:pPr>
        <w:pStyle w:val="ListParagraph"/>
        <w:rPr>
          <w:rFonts w:ascii="Bookman Old Style" w:hAnsi="Bookman Old Style"/>
          <w:sz w:val="24"/>
          <w:szCs w:val="24"/>
        </w:rPr>
      </w:pPr>
    </w:p>
    <w:p w:rsidR="00F22F35" w:rsidRPr="007F7FDC" w:rsidRDefault="00F22F35" w:rsidP="00F22F35">
      <w:pPr>
        <w:pStyle w:val="ListParagraph"/>
        <w:numPr>
          <w:ilvl w:val="0"/>
          <w:numId w:val="3"/>
        </w:numPr>
        <w:spacing w:after="0" w:line="240" w:lineRule="auto"/>
        <w:ind w:hanging="720"/>
        <w:jc w:val="both"/>
        <w:rPr>
          <w:rFonts w:ascii="Bookman Old Style" w:hAnsi="Bookman Old Style"/>
          <w:sz w:val="24"/>
          <w:szCs w:val="24"/>
        </w:rPr>
      </w:pPr>
      <w:r>
        <w:rPr>
          <w:rFonts w:ascii="Bookman Old Style" w:hAnsi="Bookman Old Style"/>
          <w:b/>
          <w:sz w:val="24"/>
          <w:szCs w:val="24"/>
        </w:rPr>
        <w:t>Role of Project Implementing Agency (PIA)/State Government :</w:t>
      </w:r>
    </w:p>
    <w:p w:rsidR="00F22F35" w:rsidRDefault="00F22F35" w:rsidP="00F22F35">
      <w:pPr>
        <w:spacing w:after="0" w:line="240" w:lineRule="auto"/>
        <w:jc w:val="both"/>
        <w:rPr>
          <w:rFonts w:ascii="Bookman Old Style" w:hAnsi="Bookman Old Style"/>
          <w:sz w:val="24"/>
          <w:szCs w:val="24"/>
        </w:rPr>
      </w:pPr>
    </w:p>
    <w:p w:rsidR="00F22F35" w:rsidRDefault="00F22F35" w:rsidP="00F22F35">
      <w:pPr>
        <w:pStyle w:val="ListParagraph"/>
        <w:numPr>
          <w:ilvl w:val="1"/>
          <w:numId w:val="3"/>
        </w:numPr>
        <w:spacing w:after="0" w:line="240" w:lineRule="auto"/>
        <w:ind w:left="810" w:hanging="810"/>
        <w:jc w:val="both"/>
        <w:rPr>
          <w:rFonts w:ascii="Bookman Old Style" w:hAnsi="Bookman Old Style"/>
          <w:sz w:val="24"/>
          <w:szCs w:val="24"/>
        </w:rPr>
      </w:pPr>
      <w:r w:rsidRPr="007F7FDC">
        <w:rPr>
          <w:rFonts w:ascii="Bookman Old Style" w:hAnsi="Bookman Old Style"/>
          <w:sz w:val="24"/>
          <w:szCs w:val="24"/>
        </w:rPr>
        <w:t>The State Govt./Project Implementing Agency (PIA) shall facilitate functioning of the unit by providing power, water and other facilities as per prevalent practices for similar cases.</w:t>
      </w:r>
    </w:p>
    <w:p w:rsidR="00F22F35" w:rsidRPr="007F7FDC" w:rsidRDefault="00F22F35" w:rsidP="00F22F35">
      <w:pPr>
        <w:pStyle w:val="ListParagraph"/>
        <w:spacing w:after="0" w:line="240" w:lineRule="auto"/>
        <w:ind w:left="0"/>
        <w:jc w:val="both"/>
        <w:rPr>
          <w:rFonts w:ascii="Bookman Old Style" w:hAnsi="Bookman Old Style"/>
          <w:sz w:val="24"/>
          <w:szCs w:val="24"/>
        </w:rPr>
      </w:pPr>
    </w:p>
    <w:p w:rsidR="00F22F35" w:rsidRPr="00632A22" w:rsidRDefault="00F22F35" w:rsidP="00632A22">
      <w:pPr>
        <w:pStyle w:val="ListParagraph"/>
        <w:numPr>
          <w:ilvl w:val="1"/>
          <w:numId w:val="3"/>
        </w:numPr>
        <w:tabs>
          <w:tab w:val="left" w:pos="90"/>
        </w:tabs>
        <w:spacing w:after="0" w:line="240" w:lineRule="auto"/>
        <w:ind w:left="810" w:hanging="900"/>
        <w:jc w:val="both"/>
        <w:rPr>
          <w:rFonts w:ascii="Bookman Old Style" w:hAnsi="Bookman Old Style"/>
          <w:sz w:val="24"/>
          <w:szCs w:val="24"/>
        </w:rPr>
      </w:pPr>
      <w:r>
        <w:rPr>
          <w:rFonts w:ascii="Bookman Old Style" w:hAnsi="Bookman Old Style"/>
          <w:sz w:val="24"/>
          <w:szCs w:val="24"/>
        </w:rPr>
        <w:t>An agreement indicating terms and conditions for using the facility shall be executed with the Operating Agency by the Project Implementing Agency.</w:t>
      </w:r>
    </w:p>
    <w:p w:rsidR="00F22F35" w:rsidRPr="007F7FDC" w:rsidRDefault="00F22F35" w:rsidP="00F22F35">
      <w:pPr>
        <w:pStyle w:val="ListParagraph"/>
        <w:numPr>
          <w:ilvl w:val="0"/>
          <w:numId w:val="3"/>
        </w:numPr>
        <w:spacing w:after="0" w:line="240" w:lineRule="auto"/>
        <w:ind w:hanging="720"/>
        <w:jc w:val="both"/>
        <w:rPr>
          <w:rFonts w:ascii="Bookman Old Style" w:hAnsi="Bookman Old Style"/>
          <w:sz w:val="24"/>
          <w:szCs w:val="24"/>
        </w:rPr>
      </w:pPr>
      <w:r>
        <w:rPr>
          <w:rFonts w:ascii="Bookman Old Style" w:hAnsi="Bookman Old Style"/>
          <w:b/>
          <w:sz w:val="24"/>
          <w:szCs w:val="24"/>
        </w:rPr>
        <w:lastRenderedPageBreak/>
        <w:t>Selection of Operating Agency:</w:t>
      </w:r>
    </w:p>
    <w:p w:rsidR="00F22F35" w:rsidRDefault="00F22F35" w:rsidP="00F22F35">
      <w:pPr>
        <w:spacing w:after="0" w:line="240" w:lineRule="auto"/>
        <w:jc w:val="both"/>
        <w:rPr>
          <w:rFonts w:ascii="Bookman Old Style" w:hAnsi="Bookman Old Style"/>
          <w:sz w:val="24"/>
          <w:szCs w:val="24"/>
        </w:rPr>
      </w:pPr>
    </w:p>
    <w:p w:rsidR="00F22F35" w:rsidRPr="006B5B63" w:rsidRDefault="00F22F35" w:rsidP="00F22F35">
      <w:pPr>
        <w:pStyle w:val="ListParagraph"/>
        <w:numPr>
          <w:ilvl w:val="1"/>
          <w:numId w:val="3"/>
        </w:numPr>
        <w:spacing w:after="0" w:line="240" w:lineRule="auto"/>
        <w:ind w:left="0" w:firstLine="0"/>
        <w:jc w:val="both"/>
        <w:rPr>
          <w:rFonts w:ascii="Bookman Old Style" w:hAnsi="Bookman Old Style"/>
          <w:sz w:val="24"/>
          <w:szCs w:val="24"/>
        </w:rPr>
      </w:pPr>
      <w:r w:rsidRPr="006B5B63">
        <w:rPr>
          <w:rFonts w:ascii="Bookman Old Style" w:hAnsi="Bookman Old Style"/>
          <w:sz w:val="24"/>
          <w:szCs w:val="24"/>
        </w:rPr>
        <w:t xml:space="preserve">Parties interested for </w:t>
      </w:r>
      <w:r>
        <w:rPr>
          <w:rFonts w:ascii="Bookman Old Style" w:hAnsi="Bookman Old Style"/>
          <w:sz w:val="24"/>
          <w:szCs w:val="24"/>
        </w:rPr>
        <w:t xml:space="preserve">using the facilities </w:t>
      </w:r>
      <w:r w:rsidRPr="006B5B63">
        <w:rPr>
          <w:rFonts w:ascii="Bookman Old Style" w:hAnsi="Bookman Old Style"/>
          <w:sz w:val="24"/>
          <w:szCs w:val="24"/>
        </w:rPr>
        <w:t xml:space="preserve"> for manufacturing/production shall submit their offers as per the following terms and conditions:</w:t>
      </w:r>
    </w:p>
    <w:p w:rsidR="00F22F35" w:rsidRPr="00AA0AF9" w:rsidRDefault="00F22F35" w:rsidP="00F22F35">
      <w:pPr>
        <w:pStyle w:val="ListParagraph"/>
        <w:numPr>
          <w:ilvl w:val="0"/>
          <w:numId w:val="4"/>
        </w:numPr>
        <w:spacing w:after="0" w:line="240" w:lineRule="auto"/>
        <w:jc w:val="both"/>
        <w:rPr>
          <w:rFonts w:ascii="Bookman Old Style" w:hAnsi="Bookman Old Style"/>
          <w:sz w:val="24"/>
          <w:szCs w:val="24"/>
        </w:rPr>
      </w:pPr>
      <w:r w:rsidRPr="00AA0AF9">
        <w:rPr>
          <w:rFonts w:ascii="Bookman Old Style" w:hAnsi="Bookman Old Style"/>
          <w:sz w:val="24"/>
          <w:szCs w:val="24"/>
        </w:rPr>
        <w:t xml:space="preserve">Separate bids shall be submitted for using the facility for </w:t>
      </w:r>
      <w:r w:rsidRPr="00AA0AF9">
        <w:rPr>
          <w:rFonts w:ascii="Bookman Old Style" w:hAnsi="Bookman Old Style"/>
          <w:b/>
          <w:sz w:val="24"/>
          <w:szCs w:val="24"/>
        </w:rPr>
        <w:t>“Skilling”</w:t>
      </w:r>
      <w:r w:rsidRPr="00AA0AF9">
        <w:rPr>
          <w:rFonts w:ascii="Bookman Old Style" w:hAnsi="Bookman Old Style"/>
          <w:sz w:val="24"/>
          <w:szCs w:val="24"/>
        </w:rPr>
        <w:t xml:space="preserve"> and for </w:t>
      </w:r>
      <w:r w:rsidRPr="00AA0AF9">
        <w:rPr>
          <w:rFonts w:ascii="Bookman Old Style" w:hAnsi="Bookman Old Style"/>
          <w:b/>
          <w:sz w:val="24"/>
          <w:szCs w:val="24"/>
        </w:rPr>
        <w:t>Production on commercial scale”.</w:t>
      </w:r>
      <w:r w:rsidRPr="00AA0AF9">
        <w:rPr>
          <w:rFonts w:ascii="Bookman Old Style" w:hAnsi="Bookman Old Style"/>
          <w:sz w:val="24"/>
          <w:szCs w:val="24"/>
        </w:rPr>
        <w:t xml:space="preserve"> This should be clearly written in bold in red ink on cover of the envelope containing the offers.</w:t>
      </w:r>
    </w:p>
    <w:p w:rsidR="00F22F35" w:rsidRPr="00974179" w:rsidRDefault="00F22F35" w:rsidP="00F22F35">
      <w:pPr>
        <w:pStyle w:val="ListParagraph"/>
        <w:numPr>
          <w:ilvl w:val="0"/>
          <w:numId w:val="4"/>
        </w:numPr>
        <w:spacing w:after="0" w:line="240" w:lineRule="auto"/>
        <w:ind w:left="1065"/>
        <w:jc w:val="both"/>
        <w:rPr>
          <w:rFonts w:ascii="Bookman Old Style" w:hAnsi="Bookman Old Style"/>
          <w:sz w:val="24"/>
          <w:szCs w:val="24"/>
        </w:rPr>
      </w:pPr>
      <w:r w:rsidRPr="00974179">
        <w:rPr>
          <w:rFonts w:ascii="Bookman Old Style" w:hAnsi="Bookman Old Style"/>
          <w:sz w:val="24"/>
          <w:szCs w:val="24"/>
        </w:rPr>
        <w:t>The bid shall be for each unit of 100 machines, it may be for one  units in case of productionEarnest Money Deposit (EMD) in the form of Bank Guarantee (BG)Demand Draft for Rs.50,000/- (Rs. 10,000/- for local bidder) per unit shall be submitted with the technical bid for each unit. The Bank Draft/Demand Draft shall be drawn in favour of Director of  Commerce &amp; Industries, Mizoram, Aizawl.</w:t>
      </w:r>
    </w:p>
    <w:p w:rsidR="00F22F35" w:rsidRDefault="00F22F35" w:rsidP="00F22F35">
      <w:pPr>
        <w:pStyle w:val="ListParagraph"/>
        <w:numPr>
          <w:ilvl w:val="0"/>
          <w:numId w:val="4"/>
        </w:numPr>
        <w:spacing w:after="0" w:line="240" w:lineRule="auto"/>
        <w:jc w:val="both"/>
        <w:rPr>
          <w:rFonts w:ascii="Bookman Old Style" w:hAnsi="Bookman Old Style"/>
          <w:sz w:val="24"/>
          <w:szCs w:val="24"/>
        </w:rPr>
      </w:pPr>
      <w:r>
        <w:rPr>
          <w:rFonts w:ascii="Bookman Old Style" w:hAnsi="Bookman Old Style"/>
          <w:sz w:val="24"/>
          <w:szCs w:val="24"/>
        </w:rPr>
        <w:t>. The Earnest Money of unsuccessful bidder shall be returned within 15 days of completing selection process. EMD of the successful bidder will be adjusted with the performance guarantee. However, in case a bidder withdraws from the tender process after opening of the bids, the EMD amount shall be forfeited.</w:t>
      </w:r>
    </w:p>
    <w:p w:rsidR="00F22F35" w:rsidRDefault="00F22F35" w:rsidP="00F22F35">
      <w:pPr>
        <w:pStyle w:val="ListParagraph"/>
        <w:numPr>
          <w:ilvl w:val="0"/>
          <w:numId w:val="4"/>
        </w:numPr>
        <w:spacing w:after="0" w:line="240" w:lineRule="auto"/>
        <w:jc w:val="both"/>
        <w:rPr>
          <w:rFonts w:ascii="Bookman Old Style" w:hAnsi="Bookman Old Style"/>
          <w:sz w:val="24"/>
          <w:szCs w:val="24"/>
        </w:rPr>
      </w:pPr>
      <w:r>
        <w:rPr>
          <w:rFonts w:ascii="Bookman Old Style" w:hAnsi="Bookman Old Style"/>
          <w:sz w:val="24"/>
          <w:szCs w:val="24"/>
        </w:rPr>
        <w:t>Each bid shall be submitted in two separ</w:t>
      </w:r>
      <w:r w:rsidR="00632A22">
        <w:rPr>
          <w:rFonts w:ascii="Bookman Old Style" w:hAnsi="Bookman Old Style"/>
          <w:sz w:val="24"/>
          <w:szCs w:val="24"/>
        </w:rPr>
        <w:t xml:space="preserve">ate sealed envelopes covering </w:t>
      </w:r>
    </w:p>
    <w:p w:rsidR="00F22F35" w:rsidRPr="00FD6A50" w:rsidRDefault="00F22F35" w:rsidP="00F22F35">
      <w:pPr>
        <w:pStyle w:val="ListParagraph"/>
        <w:numPr>
          <w:ilvl w:val="0"/>
          <w:numId w:val="7"/>
        </w:numPr>
        <w:spacing w:after="0" w:line="240" w:lineRule="auto"/>
        <w:jc w:val="both"/>
        <w:rPr>
          <w:rFonts w:ascii="Bookman Old Style" w:hAnsi="Bookman Old Style"/>
          <w:sz w:val="24"/>
          <w:szCs w:val="24"/>
        </w:rPr>
      </w:pPr>
      <w:r w:rsidRPr="00FD6A50">
        <w:rPr>
          <w:rFonts w:ascii="Bookman Old Style" w:hAnsi="Bookman Old Style"/>
          <w:sz w:val="24"/>
          <w:szCs w:val="24"/>
          <w:u w:val="single"/>
        </w:rPr>
        <w:t>Technical bid:-</w:t>
      </w:r>
      <w:r w:rsidRPr="00FD6A50">
        <w:rPr>
          <w:rFonts w:ascii="Bookman Old Style" w:hAnsi="Bookman Old Style"/>
          <w:sz w:val="24"/>
          <w:szCs w:val="24"/>
        </w:rPr>
        <w:t xml:space="preserve"> giving relevant details of the bid as indicated in the eligible criteria and business model. Self attested copy of relevant documents shall have to be submitted with the bid.</w:t>
      </w:r>
    </w:p>
    <w:p w:rsidR="00F22F35" w:rsidRPr="00FD6A50" w:rsidRDefault="00F22F35" w:rsidP="00F22F35">
      <w:pPr>
        <w:pStyle w:val="ListParagraph"/>
        <w:numPr>
          <w:ilvl w:val="0"/>
          <w:numId w:val="7"/>
        </w:numPr>
        <w:spacing w:after="0" w:line="240" w:lineRule="auto"/>
        <w:jc w:val="both"/>
        <w:rPr>
          <w:rFonts w:ascii="Bookman Old Style" w:hAnsi="Bookman Old Style"/>
          <w:sz w:val="24"/>
          <w:szCs w:val="24"/>
        </w:rPr>
      </w:pPr>
      <w:r w:rsidRPr="00FD6A50">
        <w:rPr>
          <w:rFonts w:ascii="Bookman Old Style" w:hAnsi="Bookman Old Style"/>
          <w:sz w:val="24"/>
          <w:szCs w:val="24"/>
          <w:u w:val="single"/>
        </w:rPr>
        <w:t>Financial bid</w:t>
      </w:r>
      <w:r w:rsidRPr="00FD6A50">
        <w:rPr>
          <w:rFonts w:ascii="Bookman Old Style" w:hAnsi="Bookman Old Style"/>
          <w:sz w:val="24"/>
          <w:szCs w:val="24"/>
        </w:rPr>
        <w:t xml:space="preserve">:- indicating the user fees to be paid per month </w:t>
      </w:r>
      <w:r>
        <w:rPr>
          <w:rFonts w:ascii="Bookman Old Style" w:hAnsi="Bookman Old Style"/>
          <w:sz w:val="24"/>
          <w:szCs w:val="24"/>
        </w:rPr>
        <w:t xml:space="preserve">                 </w:t>
      </w:r>
      <w:r w:rsidRPr="00FD6A50">
        <w:rPr>
          <w:rFonts w:ascii="Bookman Old Style" w:hAnsi="Bookman Old Style"/>
          <w:sz w:val="24"/>
          <w:szCs w:val="24"/>
        </w:rPr>
        <w:t xml:space="preserve">per unit (both in figure and words) </w:t>
      </w:r>
    </w:p>
    <w:p w:rsidR="00F22F35" w:rsidRPr="00CC4A43" w:rsidRDefault="00F22F35" w:rsidP="00F22F35">
      <w:pPr>
        <w:spacing w:after="0" w:line="240" w:lineRule="auto"/>
        <w:ind w:left="1740"/>
        <w:jc w:val="both"/>
        <w:rPr>
          <w:rFonts w:ascii="Bookman Old Style" w:hAnsi="Bookman Old Style"/>
          <w:sz w:val="24"/>
          <w:szCs w:val="24"/>
        </w:rPr>
      </w:pPr>
      <w:r w:rsidRPr="00CC4A43">
        <w:rPr>
          <w:rFonts w:ascii="Bookman Old Style" w:hAnsi="Bookman Old Style"/>
          <w:sz w:val="24"/>
          <w:szCs w:val="24"/>
        </w:rPr>
        <w:t xml:space="preserve">Both the envelopes shall be put together in another envelope </w:t>
      </w:r>
      <w:r>
        <w:rPr>
          <w:rFonts w:ascii="Bookman Old Style" w:hAnsi="Bookman Old Style"/>
          <w:sz w:val="24"/>
          <w:szCs w:val="24"/>
        </w:rPr>
        <w:t xml:space="preserve">       </w:t>
      </w:r>
      <w:r w:rsidRPr="00CC4A43">
        <w:rPr>
          <w:rFonts w:ascii="Bookman Old Style" w:hAnsi="Bookman Old Style"/>
          <w:sz w:val="24"/>
          <w:szCs w:val="24"/>
        </w:rPr>
        <w:t xml:space="preserve">and deposited </w:t>
      </w:r>
      <w:r>
        <w:rPr>
          <w:rFonts w:ascii="Bookman Old Style" w:hAnsi="Bookman Old Style"/>
          <w:sz w:val="24"/>
          <w:szCs w:val="24"/>
        </w:rPr>
        <w:t>in the office of Director of  Commerce &amp; Industries, Mizoram, Aizawl</w:t>
      </w:r>
      <w:r w:rsidRPr="00CC4A43">
        <w:rPr>
          <w:rFonts w:ascii="Bookman Old Style" w:hAnsi="Bookman Old Style"/>
          <w:sz w:val="24"/>
          <w:szCs w:val="24"/>
        </w:rPr>
        <w:t>.</w:t>
      </w:r>
    </w:p>
    <w:p w:rsidR="00F22F35" w:rsidRDefault="00F22F35" w:rsidP="00F22F35">
      <w:pPr>
        <w:spacing w:after="0" w:line="240" w:lineRule="auto"/>
        <w:jc w:val="both"/>
        <w:rPr>
          <w:rFonts w:ascii="Bookman Old Style" w:hAnsi="Bookman Old Style"/>
          <w:sz w:val="24"/>
          <w:szCs w:val="24"/>
        </w:rPr>
      </w:pPr>
    </w:p>
    <w:p w:rsidR="00F22F35" w:rsidRPr="00D31FFF" w:rsidRDefault="00F22F35" w:rsidP="00F22F35">
      <w:pPr>
        <w:pStyle w:val="ListParagraph"/>
        <w:numPr>
          <w:ilvl w:val="0"/>
          <w:numId w:val="8"/>
        </w:numPr>
        <w:spacing w:after="0" w:line="240" w:lineRule="auto"/>
        <w:jc w:val="both"/>
        <w:rPr>
          <w:rFonts w:ascii="Bookman Old Style" w:hAnsi="Bookman Old Style"/>
          <w:sz w:val="24"/>
          <w:szCs w:val="24"/>
        </w:rPr>
      </w:pPr>
      <w:r w:rsidRPr="00D31FFF">
        <w:rPr>
          <w:rFonts w:ascii="Bookman Old Style" w:hAnsi="Bookman Old Style"/>
          <w:b/>
          <w:sz w:val="24"/>
          <w:szCs w:val="24"/>
        </w:rPr>
        <w:t>Evaluation of Bid:</w:t>
      </w:r>
      <w:r w:rsidRPr="00D31FFF">
        <w:rPr>
          <w:rFonts w:ascii="Bookman Old Style" w:hAnsi="Bookman Old Style"/>
          <w:b/>
          <w:sz w:val="24"/>
          <w:szCs w:val="24"/>
        </w:rPr>
        <w:tab/>
      </w:r>
    </w:p>
    <w:p w:rsidR="00F22F35" w:rsidRDefault="00F22F35" w:rsidP="00F22F35">
      <w:pPr>
        <w:spacing w:after="0" w:line="240" w:lineRule="auto"/>
        <w:jc w:val="both"/>
        <w:rPr>
          <w:rFonts w:ascii="Bookman Old Style" w:hAnsi="Bookman Old Style"/>
          <w:sz w:val="24"/>
          <w:szCs w:val="24"/>
        </w:rPr>
      </w:pPr>
    </w:p>
    <w:p w:rsidR="00F22F35" w:rsidRDefault="00F22F35" w:rsidP="00F22F35">
      <w:pPr>
        <w:pStyle w:val="ListParagraph"/>
        <w:numPr>
          <w:ilvl w:val="1"/>
          <w:numId w:val="3"/>
        </w:numPr>
        <w:spacing w:after="0" w:line="240" w:lineRule="auto"/>
        <w:ind w:left="0" w:firstLine="0"/>
        <w:jc w:val="both"/>
        <w:rPr>
          <w:rFonts w:ascii="Bookman Old Style" w:hAnsi="Bookman Old Style"/>
          <w:sz w:val="24"/>
          <w:szCs w:val="24"/>
        </w:rPr>
      </w:pPr>
      <w:r w:rsidRPr="00DB542C">
        <w:rPr>
          <w:rFonts w:ascii="Bookman Old Style" w:hAnsi="Bookman Old Style"/>
          <w:sz w:val="24"/>
          <w:szCs w:val="24"/>
        </w:rPr>
        <w:t>All the bids received within the scheduled time will be opened at the time and place indicated and shall be scrutinized by a Committee, constituted for the purpose including a representative of the Ministry of Textiles.</w:t>
      </w:r>
    </w:p>
    <w:p w:rsidR="00F22F35" w:rsidRDefault="00F22F35" w:rsidP="00F22F35">
      <w:pPr>
        <w:pStyle w:val="ListParagraph"/>
        <w:spacing w:after="0" w:line="240" w:lineRule="auto"/>
        <w:ind w:left="0"/>
        <w:jc w:val="both"/>
        <w:rPr>
          <w:rFonts w:ascii="Bookman Old Style" w:hAnsi="Bookman Old Style"/>
          <w:sz w:val="24"/>
          <w:szCs w:val="24"/>
        </w:rPr>
      </w:pPr>
    </w:p>
    <w:p w:rsidR="00F22F35" w:rsidRDefault="00F22F35" w:rsidP="00F22F35">
      <w:pPr>
        <w:pStyle w:val="ListParagraph"/>
        <w:numPr>
          <w:ilvl w:val="1"/>
          <w:numId w:val="3"/>
        </w:numPr>
        <w:spacing w:after="0" w:line="240" w:lineRule="auto"/>
        <w:ind w:left="0" w:firstLine="0"/>
        <w:jc w:val="both"/>
        <w:rPr>
          <w:rFonts w:ascii="Bookman Old Style" w:hAnsi="Bookman Old Style"/>
          <w:sz w:val="24"/>
          <w:szCs w:val="24"/>
        </w:rPr>
      </w:pPr>
      <w:r>
        <w:rPr>
          <w:rFonts w:ascii="Bookman Old Style" w:hAnsi="Bookman Old Style"/>
          <w:sz w:val="24"/>
          <w:szCs w:val="24"/>
        </w:rPr>
        <w:t xml:space="preserve">The technical bids shall be opened </w:t>
      </w:r>
      <w:r>
        <w:rPr>
          <w:rFonts w:ascii="Bookman Old Style" w:hAnsi="Bookman Old Style"/>
          <w:b/>
          <w:sz w:val="24"/>
          <w:szCs w:val="24"/>
        </w:rPr>
        <w:t>first</w:t>
      </w:r>
      <w:r>
        <w:rPr>
          <w:rFonts w:ascii="Bookman Old Style" w:hAnsi="Bookman Old Style"/>
          <w:sz w:val="24"/>
          <w:szCs w:val="24"/>
        </w:rPr>
        <w:t xml:space="preserve"> and checked with reference to the eligible criteria. Technical bids, which are incomplete in any respect, shall be summarily rejected.</w:t>
      </w:r>
    </w:p>
    <w:p w:rsidR="00F22F35" w:rsidRPr="003D0F0D" w:rsidRDefault="00F22F35" w:rsidP="00F22F35">
      <w:pPr>
        <w:pStyle w:val="ListParagraph"/>
        <w:rPr>
          <w:rFonts w:ascii="Bookman Old Style" w:hAnsi="Bookman Old Style"/>
          <w:sz w:val="24"/>
          <w:szCs w:val="24"/>
        </w:rPr>
      </w:pPr>
    </w:p>
    <w:p w:rsidR="00F22F35" w:rsidRDefault="00F22F35" w:rsidP="00F22F35">
      <w:pPr>
        <w:pStyle w:val="ListParagraph"/>
        <w:numPr>
          <w:ilvl w:val="1"/>
          <w:numId w:val="3"/>
        </w:numPr>
        <w:spacing w:after="0" w:line="240" w:lineRule="auto"/>
        <w:ind w:left="0" w:firstLine="0"/>
        <w:jc w:val="both"/>
        <w:rPr>
          <w:rFonts w:ascii="Bookman Old Style" w:hAnsi="Bookman Old Style"/>
          <w:sz w:val="24"/>
          <w:szCs w:val="24"/>
        </w:rPr>
      </w:pPr>
      <w:r>
        <w:rPr>
          <w:rFonts w:ascii="Bookman Old Style" w:hAnsi="Bookman Old Style"/>
          <w:sz w:val="24"/>
          <w:szCs w:val="24"/>
        </w:rPr>
        <w:t>After screening of the technical bids which are found to be valid in all respect, the financial bids of such bidders (whose technical bid is found to be valid) shall be opened.</w:t>
      </w:r>
    </w:p>
    <w:p w:rsidR="00F22F35" w:rsidRPr="003D0F0D" w:rsidRDefault="00F22F35" w:rsidP="00F22F35">
      <w:pPr>
        <w:pStyle w:val="ListParagraph"/>
        <w:rPr>
          <w:rFonts w:ascii="Bookman Old Style" w:hAnsi="Bookman Old Style"/>
          <w:sz w:val="24"/>
          <w:szCs w:val="24"/>
        </w:rPr>
      </w:pPr>
    </w:p>
    <w:p w:rsidR="00F22F35" w:rsidRDefault="00F22F35" w:rsidP="00F22F35">
      <w:pPr>
        <w:pStyle w:val="ListParagraph"/>
        <w:numPr>
          <w:ilvl w:val="1"/>
          <w:numId w:val="3"/>
        </w:numPr>
        <w:spacing w:after="0" w:line="240" w:lineRule="auto"/>
        <w:ind w:left="0" w:firstLine="0"/>
        <w:jc w:val="both"/>
        <w:rPr>
          <w:rFonts w:ascii="Bookman Old Style" w:hAnsi="Bookman Old Style"/>
          <w:sz w:val="24"/>
          <w:szCs w:val="24"/>
        </w:rPr>
      </w:pPr>
      <w:r>
        <w:rPr>
          <w:rFonts w:ascii="Bookman Old Style" w:hAnsi="Bookman Old Style"/>
          <w:sz w:val="24"/>
          <w:szCs w:val="24"/>
        </w:rPr>
        <w:t>The financial bid shall be submitted on yearly basis i.e. 1</w:t>
      </w:r>
      <w:r w:rsidRPr="00AA0AF9">
        <w:rPr>
          <w:rFonts w:ascii="Bookman Old Style" w:hAnsi="Bookman Old Style"/>
          <w:sz w:val="24"/>
          <w:szCs w:val="24"/>
          <w:vertAlign w:val="superscript"/>
        </w:rPr>
        <w:t>st</w:t>
      </w:r>
      <w:r>
        <w:rPr>
          <w:rFonts w:ascii="Bookman Old Style" w:hAnsi="Bookman Old Style"/>
          <w:sz w:val="24"/>
          <w:szCs w:val="24"/>
        </w:rPr>
        <w:t xml:space="preserve"> Year,2</w:t>
      </w:r>
      <w:r w:rsidRPr="00AA0AF9">
        <w:rPr>
          <w:rFonts w:ascii="Bookman Old Style" w:hAnsi="Bookman Old Style"/>
          <w:sz w:val="24"/>
          <w:szCs w:val="24"/>
          <w:vertAlign w:val="superscript"/>
        </w:rPr>
        <w:t>nd</w:t>
      </w:r>
      <w:r>
        <w:rPr>
          <w:rFonts w:ascii="Bookman Old Style" w:hAnsi="Bookman Old Style"/>
          <w:sz w:val="24"/>
          <w:szCs w:val="24"/>
        </w:rPr>
        <w:t xml:space="preserve"> Year and 3</w:t>
      </w:r>
      <w:r w:rsidRPr="00CC4A43">
        <w:rPr>
          <w:rFonts w:ascii="Bookman Old Style" w:hAnsi="Bookman Old Style"/>
          <w:sz w:val="24"/>
          <w:szCs w:val="24"/>
          <w:vertAlign w:val="superscript"/>
        </w:rPr>
        <w:t>rd</w:t>
      </w:r>
      <w:r>
        <w:rPr>
          <w:rFonts w:ascii="Bookman Old Style" w:hAnsi="Bookman Old Style"/>
          <w:sz w:val="24"/>
          <w:szCs w:val="24"/>
        </w:rPr>
        <w:t xml:space="preserve"> year The financial bid of the valid bidders shall be tabulated and the unit will not be awarded to the bidder with bid value  less than Rs. 50,000/- per month per unit at the 3</w:t>
      </w:r>
      <w:r w:rsidRPr="00AD09B5">
        <w:rPr>
          <w:rFonts w:ascii="Bookman Old Style" w:hAnsi="Bookman Old Style"/>
          <w:sz w:val="24"/>
          <w:szCs w:val="24"/>
          <w:vertAlign w:val="superscript"/>
        </w:rPr>
        <w:t>rd</w:t>
      </w:r>
      <w:r>
        <w:rPr>
          <w:rFonts w:ascii="Bookman Old Style" w:hAnsi="Bookman Old Style"/>
          <w:sz w:val="24"/>
          <w:szCs w:val="24"/>
        </w:rPr>
        <w:t xml:space="preserve"> Year.</w:t>
      </w:r>
    </w:p>
    <w:p w:rsidR="00F22F35" w:rsidRPr="003D0F0D" w:rsidRDefault="00F22F35" w:rsidP="00F22F35">
      <w:pPr>
        <w:pStyle w:val="ListParagraph"/>
        <w:rPr>
          <w:rFonts w:ascii="Bookman Old Style" w:hAnsi="Bookman Old Style"/>
          <w:sz w:val="24"/>
          <w:szCs w:val="24"/>
        </w:rPr>
      </w:pPr>
    </w:p>
    <w:p w:rsidR="00F22F35" w:rsidRDefault="00F22F35" w:rsidP="00F22F35">
      <w:pPr>
        <w:pStyle w:val="ListParagraph"/>
        <w:numPr>
          <w:ilvl w:val="1"/>
          <w:numId w:val="3"/>
        </w:numPr>
        <w:spacing w:after="0" w:line="240" w:lineRule="auto"/>
        <w:ind w:left="0" w:firstLine="0"/>
        <w:jc w:val="both"/>
        <w:rPr>
          <w:rFonts w:ascii="Bookman Old Style" w:hAnsi="Bookman Old Style"/>
          <w:sz w:val="24"/>
          <w:szCs w:val="24"/>
        </w:rPr>
      </w:pPr>
      <w:r>
        <w:rPr>
          <w:rFonts w:ascii="Bookman Old Style" w:hAnsi="Bookman Old Style"/>
          <w:sz w:val="24"/>
          <w:szCs w:val="24"/>
        </w:rPr>
        <w:t>In case there is no valid bid exceeding Rs.50,000/- per month per unit at the third year and the matter shall be placed before the Committee for deciding the next course of action.</w:t>
      </w:r>
    </w:p>
    <w:p w:rsidR="00F22F35" w:rsidRPr="003D0F0D" w:rsidRDefault="00F22F35" w:rsidP="00F22F35">
      <w:pPr>
        <w:pStyle w:val="ListParagraph"/>
        <w:rPr>
          <w:rFonts w:ascii="Bookman Old Style" w:hAnsi="Bookman Old Style"/>
          <w:sz w:val="24"/>
          <w:szCs w:val="24"/>
        </w:rPr>
      </w:pPr>
    </w:p>
    <w:p w:rsidR="00F22F35" w:rsidRDefault="00F22F35" w:rsidP="00F22F35">
      <w:pPr>
        <w:pStyle w:val="ListParagraph"/>
        <w:numPr>
          <w:ilvl w:val="1"/>
          <w:numId w:val="3"/>
        </w:numPr>
        <w:spacing w:after="0" w:line="240" w:lineRule="auto"/>
        <w:ind w:left="0" w:firstLine="0"/>
        <w:jc w:val="both"/>
        <w:rPr>
          <w:rFonts w:ascii="Bookman Old Style" w:hAnsi="Bookman Old Style"/>
          <w:sz w:val="24"/>
          <w:szCs w:val="24"/>
        </w:rPr>
      </w:pPr>
      <w:r w:rsidRPr="00AD09B5">
        <w:rPr>
          <w:rFonts w:ascii="Bookman Old Style" w:hAnsi="Bookman Old Style"/>
          <w:sz w:val="24"/>
          <w:szCs w:val="24"/>
        </w:rPr>
        <w:t xml:space="preserve">In case the same highest bid is made by more than one party, the bidder having the highest </w:t>
      </w:r>
      <w:r>
        <w:rPr>
          <w:rFonts w:ascii="Bookman Old Style" w:hAnsi="Bookman Old Style"/>
          <w:sz w:val="24"/>
          <w:szCs w:val="24"/>
        </w:rPr>
        <w:t>marks in technical bids will be selected.</w:t>
      </w:r>
    </w:p>
    <w:p w:rsidR="00F22F35" w:rsidRPr="00181181" w:rsidRDefault="00F22F35" w:rsidP="00F22F35">
      <w:pPr>
        <w:pStyle w:val="ListParagraph"/>
        <w:rPr>
          <w:rFonts w:ascii="Bookman Old Style" w:hAnsi="Bookman Old Style"/>
          <w:sz w:val="24"/>
          <w:szCs w:val="24"/>
        </w:rPr>
      </w:pPr>
    </w:p>
    <w:p w:rsidR="00F22F35" w:rsidRDefault="00F22F35" w:rsidP="00F22F35">
      <w:pPr>
        <w:pStyle w:val="ListParagraph"/>
        <w:numPr>
          <w:ilvl w:val="1"/>
          <w:numId w:val="3"/>
        </w:numPr>
        <w:spacing w:after="0" w:line="240" w:lineRule="auto"/>
        <w:ind w:left="0" w:firstLine="0"/>
        <w:jc w:val="both"/>
        <w:rPr>
          <w:rFonts w:ascii="Bookman Old Style" w:hAnsi="Bookman Old Style"/>
          <w:sz w:val="24"/>
          <w:szCs w:val="24"/>
        </w:rPr>
      </w:pPr>
      <w:r>
        <w:rPr>
          <w:rFonts w:ascii="Bookman Old Style" w:hAnsi="Bookman Old Style"/>
          <w:sz w:val="24"/>
          <w:szCs w:val="24"/>
        </w:rPr>
        <w:t>Evaluation of the bid will be done on the average monthly bid value as indicated below :-</w:t>
      </w:r>
    </w:p>
    <w:p w:rsidR="00F22F35" w:rsidRPr="00181181" w:rsidRDefault="00F22F35" w:rsidP="00F22F35">
      <w:pPr>
        <w:pStyle w:val="ListParagraph"/>
        <w:rPr>
          <w:rFonts w:ascii="Bookman Old Style" w:hAnsi="Bookman Old Style"/>
          <w:sz w:val="24"/>
          <w:szCs w:val="24"/>
        </w:rPr>
      </w:pPr>
    </w:p>
    <w:p w:rsidR="00F22F35" w:rsidRDefault="00F22F35" w:rsidP="00F22F35">
      <w:pPr>
        <w:pStyle w:val="ListParagraph"/>
        <w:spacing w:after="0" w:line="240" w:lineRule="auto"/>
        <w:jc w:val="both"/>
        <w:rPr>
          <w:rFonts w:ascii="Bookman Old Style" w:hAnsi="Bookman Old Style"/>
          <w:sz w:val="24"/>
          <w:szCs w:val="24"/>
        </w:rPr>
      </w:pPr>
      <w:r>
        <w:rPr>
          <w:rFonts w:ascii="Bookman Old Style" w:hAnsi="Bookman Old Style"/>
          <w:sz w:val="24"/>
          <w:szCs w:val="24"/>
        </w:rPr>
        <w:t>1</w:t>
      </w:r>
      <w:r w:rsidRPr="00181181">
        <w:rPr>
          <w:rFonts w:ascii="Bookman Old Style" w:hAnsi="Bookman Old Style"/>
          <w:sz w:val="24"/>
          <w:szCs w:val="24"/>
          <w:vertAlign w:val="superscript"/>
        </w:rPr>
        <w:t>st</w:t>
      </w:r>
      <w:r>
        <w:rPr>
          <w:rFonts w:ascii="Bookman Old Style" w:hAnsi="Bookman Old Style"/>
          <w:sz w:val="24"/>
          <w:szCs w:val="24"/>
        </w:rPr>
        <w:t xml:space="preserve"> year :</w:t>
      </w:r>
      <w:r>
        <w:rPr>
          <w:rFonts w:ascii="Bookman Old Style" w:hAnsi="Bookman Old Style"/>
          <w:sz w:val="24"/>
          <w:szCs w:val="24"/>
        </w:rPr>
        <w:tab/>
        <w:t>Bid value X 12 = Total</w:t>
      </w:r>
    </w:p>
    <w:p w:rsidR="00F22F35" w:rsidRDefault="00F22F35" w:rsidP="00F22F35">
      <w:pPr>
        <w:pStyle w:val="ListParagraph"/>
        <w:spacing w:after="0" w:line="240" w:lineRule="auto"/>
        <w:jc w:val="both"/>
        <w:rPr>
          <w:rFonts w:ascii="Bookman Old Style" w:hAnsi="Bookman Old Style"/>
          <w:sz w:val="24"/>
          <w:szCs w:val="24"/>
        </w:rPr>
      </w:pPr>
      <w:r>
        <w:rPr>
          <w:rFonts w:ascii="Bookman Old Style" w:hAnsi="Bookman Old Style"/>
          <w:sz w:val="24"/>
          <w:szCs w:val="24"/>
        </w:rPr>
        <w:t>2</w:t>
      </w:r>
      <w:r w:rsidRPr="00181181">
        <w:rPr>
          <w:rFonts w:ascii="Bookman Old Style" w:hAnsi="Bookman Old Style"/>
          <w:sz w:val="24"/>
          <w:szCs w:val="24"/>
          <w:vertAlign w:val="superscript"/>
        </w:rPr>
        <w:t>nd</w:t>
      </w:r>
      <w:r>
        <w:rPr>
          <w:rFonts w:ascii="Bookman Old Style" w:hAnsi="Bookman Old Style"/>
          <w:sz w:val="24"/>
          <w:szCs w:val="24"/>
        </w:rPr>
        <w:t xml:space="preserve">  year :</w:t>
      </w:r>
      <w:r>
        <w:rPr>
          <w:rFonts w:ascii="Bookman Old Style" w:hAnsi="Bookman Old Style"/>
          <w:sz w:val="24"/>
          <w:szCs w:val="24"/>
        </w:rPr>
        <w:tab/>
        <w:t>Bid value X 12 = Total</w:t>
      </w:r>
    </w:p>
    <w:p w:rsidR="00F22F35" w:rsidRDefault="00F22F35" w:rsidP="00F22F35">
      <w:pPr>
        <w:pStyle w:val="ListParagraph"/>
        <w:spacing w:after="0" w:line="240" w:lineRule="auto"/>
        <w:jc w:val="both"/>
        <w:rPr>
          <w:rFonts w:ascii="Bookman Old Style" w:hAnsi="Bookman Old Style"/>
          <w:sz w:val="24"/>
          <w:szCs w:val="24"/>
        </w:rPr>
      </w:pPr>
      <w:r>
        <w:rPr>
          <w:rFonts w:ascii="Bookman Old Style" w:hAnsi="Bookman Old Style"/>
          <w:sz w:val="24"/>
          <w:szCs w:val="24"/>
        </w:rPr>
        <w:t>3</w:t>
      </w:r>
      <w:r w:rsidRPr="00181181">
        <w:rPr>
          <w:rFonts w:ascii="Bookman Old Style" w:hAnsi="Bookman Old Style"/>
          <w:sz w:val="24"/>
          <w:szCs w:val="24"/>
          <w:vertAlign w:val="superscript"/>
        </w:rPr>
        <w:t>rd</w:t>
      </w:r>
      <w:r>
        <w:rPr>
          <w:rFonts w:ascii="Bookman Old Style" w:hAnsi="Bookman Old Style"/>
          <w:sz w:val="24"/>
          <w:szCs w:val="24"/>
        </w:rPr>
        <w:t xml:space="preserve">  year :</w:t>
      </w:r>
      <w:r>
        <w:rPr>
          <w:rFonts w:ascii="Bookman Old Style" w:hAnsi="Bookman Old Style"/>
          <w:sz w:val="24"/>
          <w:szCs w:val="24"/>
        </w:rPr>
        <w:tab/>
        <w:t>Bid value X 12 = Total</w:t>
      </w:r>
    </w:p>
    <w:p w:rsidR="00F22F35" w:rsidRPr="00181181" w:rsidRDefault="00F22F35" w:rsidP="00632A22">
      <w:pPr>
        <w:spacing w:after="0" w:line="240" w:lineRule="auto"/>
        <w:ind w:left="2880" w:firstLine="720"/>
        <w:jc w:val="both"/>
        <w:rPr>
          <w:rFonts w:ascii="Bookman Old Style" w:hAnsi="Bookman Old Style"/>
          <w:b/>
          <w:sz w:val="24"/>
          <w:szCs w:val="24"/>
        </w:rPr>
      </w:pPr>
      <w:r>
        <w:rPr>
          <w:rFonts w:ascii="Bookman Old Style" w:hAnsi="Bookman Old Style"/>
          <w:sz w:val="24"/>
          <w:szCs w:val="24"/>
        </w:rPr>
        <w:t xml:space="preserve">  </w:t>
      </w:r>
      <w:r w:rsidRPr="00181181">
        <w:rPr>
          <w:rFonts w:ascii="Bookman Old Style" w:hAnsi="Bookman Old Style"/>
          <w:sz w:val="24"/>
          <w:szCs w:val="24"/>
        </w:rPr>
        <w:t xml:space="preserve"> </w:t>
      </w:r>
      <w:r w:rsidRPr="00181181">
        <w:rPr>
          <w:rFonts w:ascii="Bookman Old Style" w:hAnsi="Bookman Old Style"/>
          <w:b/>
          <w:sz w:val="24"/>
          <w:szCs w:val="24"/>
        </w:rPr>
        <w:t>G. Total</w:t>
      </w:r>
    </w:p>
    <w:p w:rsidR="00F22F35" w:rsidRPr="00181181" w:rsidRDefault="00F22F35" w:rsidP="00F22F35">
      <w:pPr>
        <w:pStyle w:val="ListParagraph"/>
        <w:spacing w:after="0" w:line="240" w:lineRule="auto"/>
        <w:jc w:val="both"/>
        <w:rPr>
          <w:rFonts w:ascii="Bookman Old Style" w:hAnsi="Bookman Old Style"/>
          <w:b/>
          <w:sz w:val="24"/>
          <w:szCs w:val="24"/>
        </w:rPr>
      </w:pPr>
      <w:r>
        <w:rPr>
          <w:rFonts w:ascii="Bookman Old Style" w:hAnsi="Bookman Old Style"/>
          <w:b/>
          <w:sz w:val="24"/>
          <w:szCs w:val="24"/>
        </w:rPr>
        <w:t xml:space="preserve">Average monthly bid value = </w:t>
      </w:r>
      <w:r w:rsidRPr="00181181">
        <w:rPr>
          <w:rFonts w:ascii="Bookman Old Style" w:hAnsi="Bookman Old Style"/>
          <w:b/>
          <w:sz w:val="24"/>
          <w:szCs w:val="24"/>
          <w:u w:val="single"/>
        </w:rPr>
        <w:t>G. Total</w:t>
      </w:r>
    </w:p>
    <w:p w:rsidR="00F22F35" w:rsidRPr="00181181" w:rsidRDefault="00F22F35" w:rsidP="00F22F35">
      <w:pPr>
        <w:spacing w:after="0" w:line="240" w:lineRule="auto"/>
        <w:ind w:left="3600" w:firstLine="720"/>
        <w:jc w:val="both"/>
        <w:rPr>
          <w:rFonts w:ascii="Bookman Old Style" w:hAnsi="Bookman Old Style"/>
          <w:b/>
          <w:sz w:val="24"/>
          <w:szCs w:val="24"/>
        </w:rPr>
      </w:pPr>
      <w:r>
        <w:rPr>
          <w:rFonts w:ascii="Bookman Old Style" w:hAnsi="Bookman Old Style"/>
          <w:b/>
          <w:sz w:val="24"/>
          <w:szCs w:val="24"/>
        </w:rPr>
        <w:t xml:space="preserve">   </w:t>
      </w:r>
      <w:r w:rsidRPr="00181181">
        <w:rPr>
          <w:rFonts w:ascii="Bookman Old Style" w:hAnsi="Bookman Old Style"/>
          <w:b/>
          <w:sz w:val="24"/>
          <w:szCs w:val="24"/>
        </w:rPr>
        <w:t>36</w:t>
      </w:r>
    </w:p>
    <w:p w:rsidR="00F22F35" w:rsidRDefault="00F22F35" w:rsidP="00F22F35">
      <w:pPr>
        <w:spacing w:after="0" w:line="240" w:lineRule="auto"/>
        <w:jc w:val="both"/>
        <w:rPr>
          <w:rFonts w:ascii="Bookman Old Style" w:hAnsi="Bookman Old Style"/>
          <w:sz w:val="24"/>
          <w:szCs w:val="24"/>
        </w:rPr>
      </w:pPr>
      <w:r w:rsidRPr="00C97815">
        <w:rPr>
          <w:rFonts w:ascii="Bookman Old Style" w:hAnsi="Bookman Old Style"/>
          <w:sz w:val="24"/>
          <w:szCs w:val="24"/>
        </w:rPr>
        <w:t>7.8.</w:t>
      </w:r>
      <w:r>
        <w:rPr>
          <w:rFonts w:ascii="Bookman Old Style" w:hAnsi="Bookman Old Style"/>
          <w:sz w:val="24"/>
          <w:szCs w:val="24"/>
        </w:rPr>
        <w:tab/>
        <w:t>Technical bids will be opened in the present of one/two representative of the bidders. Qualified bidder will be short listed and they will be called to give presentation on the model of business one by one. Evaluation will be done on the basis of business  model.</w:t>
      </w:r>
    </w:p>
    <w:p w:rsidR="00F22F35" w:rsidRDefault="00F22F35" w:rsidP="00F22F35">
      <w:pPr>
        <w:spacing w:after="0" w:line="240" w:lineRule="auto"/>
        <w:jc w:val="both"/>
        <w:rPr>
          <w:rFonts w:ascii="Bookman Old Style" w:hAnsi="Bookman Old Style"/>
          <w:sz w:val="24"/>
          <w:szCs w:val="24"/>
        </w:rPr>
      </w:pPr>
    </w:p>
    <w:p w:rsidR="00F22F35" w:rsidRDefault="00F22F35" w:rsidP="00F22F35">
      <w:pPr>
        <w:spacing w:after="0" w:line="240" w:lineRule="auto"/>
        <w:jc w:val="both"/>
        <w:rPr>
          <w:rFonts w:ascii="Bookman Old Style" w:hAnsi="Bookman Old Style"/>
          <w:b/>
          <w:sz w:val="24"/>
          <w:szCs w:val="24"/>
        </w:rPr>
      </w:pPr>
      <w:r>
        <w:rPr>
          <w:rFonts w:ascii="Bookman Old Style" w:hAnsi="Bookman Old Style"/>
          <w:sz w:val="24"/>
          <w:szCs w:val="24"/>
        </w:rPr>
        <w:tab/>
      </w:r>
      <w:r w:rsidRPr="000F4564">
        <w:rPr>
          <w:rFonts w:ascii="Bookman Old Style" w:hAnsi="Bookman Old Style"/>
          <w:b/>
          <w:sz w:val="24"/>
          <w:szCs w:val="24"/>
        </w:rPr>
        <w:t xml:space="preserve">Evaluation </w:t>
      </w:r>
      <w:r>
        <w:rPr>
          <w:rFonts w:ascii="Bookman Old Style" w:hAnsi="Bookman Old Style"/>
          <w:b/>
          <w:sz w:val="24"/>
          <w:szCs w:val="24"/>
        </w:rPr>
        <w:t>Mark Score Sheet</w:t>
      </w:r>
      <w:r>
        <w:rPr>
          <w:rFonts w:ascii="Bookman Old Style" w:hAnsi="Bookman Old Style"/>
          <w:b/>
          <w:sz w:val="24"/>
          <w:szCs w:val="24"/>
        </w:rPr>
        <w:tab/>
      </w:r>
      <w:r w:rsidRPr="000F4564">
        <w:rPr>
          <w:rFonts w:ascii="Bookman Old Style" w:hAnsi="Bookman Old Style"/>
          <w:b/>
          <w:sz w:val="24"/>
          <w:szCs w:val="24"/>
        </w:rPr>
        <w:t xml:space="preserve"> Full marks  :  100</w:t>
      </w:r>
    </w:p>
    <w:p w:rsidR="00F22F35" w:rsidRDefault="00F22F35" w:rsidP="00F22F35">
      <w:pPr>
        <w:spacing w:after="0" w:line="240" w:lineRule="auto"/>
        <w:jc w:val="both"/>
        <w:rPr>
          <w:rFonts w:ascii="Bookman Old Style" w:hAnsi="Bookman Old Style"/>
          <w:b/>
          <w:sz w:val="24"/>
          <w:szCs w:val="24"/>
        </w:rPr>
      </w:pPr>
    </w:p>
    <w:p w:rsidR="00F22F35" w:rsidRPr="000F4564" w:rsidRDefault="00F22F35" w:rsidP="00F22F35">
      <w:pPr>
        <w:pStyle w:val="ListParagraph"/>
        <w:numPr>
          <w:ilvl w:val="0"/>
          <w:numId w:val="6"/>
        </w:numPr>
        <w:spacing w:after="0" w:line="240" w:lineRule="auto"/>
        <w:jc w:val="both"/>
        <w:rPr>
          <w:rFonts w:ascii="Bookman Old Style" w:hAnsi="Bookman Old Style"/>
          <w:b/>
          <w:sz w:val="24"/>
          <w:szCs w:val="24"/>
        </w:rPr>
      </w:pPr>
      <w:r>
        <w:rPr>
          <w:rFonts w:ascii="Bookman Old Style" w:hAnsi="Bookman Old Style"/>
          <w:b/>
          <w:sz w:val="24"/>
          <w:szCs w:val="24"/>
        </w:rPr>
        <w:t>Technical bid</w:t>
      </w:r>
    </w:p>
    <w:p w:rsidR="00F22F35" w:rsidRDefault="00F22F35" w:rsidP="00F22F35">
      <w:pPr>
        <w:pStyle w:val="ListParagraph"/>
        <w:spacing w:after="0" w:line="240" w:lineRule="auto"/>
        <w:ind w:left="1080"/>
        <w:jc w:val="both"/>
        <w:rPr>
          <w:rFonts w:ascii="Bookman Old Style" w:hAnsi="Bookman Old Style"/>
          <w:b/>
          <w:sz w:val="24"/>
          <w:szCs w:val="24"/>
        </w:rPr>
      </w:pPr>
      <w:r>
        <w:rPr>
          <w:rFonts w:ascii="Bookman Old Style" w:hAnsi="Bookman Old Style"/>
          <w:b/>
          <w:sz w:val="24"/>
          <w:szCs w:val="24"/>
        </w:rPr>
        <w:t>Business Modal</w:t>
      </w:r>
      <w:r>
        <w:rPr>
          <w:rFonts w:ascii="Bookman Old Style" w:hAnsi="Bookman Old Style"/>
          <w:b/>
          <w:sz w:val="24"/>
          <w:szCs w:val="24"/>
        </w:rPr>
        <w:tab/>
      </w:r>
      <w:r>
        <w:rPr>
          <w:rFonts w:ascii="Bookman Old Style" w:hAnsi="Bookman Old Style"/>
          <w:b/>
          <w:sz w:val="24"/>
          <w:szCs w:val="24"/>
        </w:rPr>
        <w:tab/>
        <w:t>:</w:t>
      </w:r>
      <w:r>
        <w:rPr>
          <w:rFonts w:ascii="Bookman Old Style" w:hAnsi="Bookman Old Style"/>
          <w:b/>
          <w:sz w:val="24"/>
          <w:szCs w:val="24"/>
        </w:rPr>
        <w:tab/>
        <w:t>50  marks</w:t>
      </w:r>
    </w:p>
    <w:p w:rsidR="00F22F35" w:rsidRDefault="00F22F35" w:rsidP="00F22F35">
      <w:pPr>
        <w:spacing w:after="0" w:line="240" w:lineRule="auto"/>
        <w:jc w:val="both"/>
        <w:rPr>
          <w:rFonts w:ascii="Bookman Old Style" w:hAnsi="Bookman Old Style"/>
          <w:b/>
          <w:sz w:val="24"/>
          <w:szCs w:val="24"/>
        </w:rPr>
      </w:pPr>
    </w:p>
    <w:p w:rsidR="00F22F35" w:rsidRDefault="00F22F35" w:rsidP="00F22F35">
      <w:pPr>
        <w:pStyle w:val="ListParagraph"/>
        <w:numPr>
          <w:ilvl w:val="0"/>
          <w:numId w:val="6"/>
        </w:numPr>
        <w:spacing w:after="0" w:line="240" w:lineRule="auto"/>
        <w:jc w:val="both"/>
        <w:rPr>
          <w:rFonts w:ascii="Bookman Old Style" w:hAnsi="Bookman Old Style"/>
          <w:b/>
          <w:sz w:val="24"/>
          <w:szCs w:val="24"/>
        </w:rPr>
      </w:pPr>
      <w:r>
        <w:rPr>
          <w:rFonts w:ascii="Bookman Old Style" w:hAnsi="Bookman Old Style"/>
          <w:b/>
          <w:sz w:val="24"/>
          <w:szCs w:val="24"/>
        </w:rPr>
        <w:t>Financial bid</w:t>
      </w:r>
    </w:p>
    <w:p w:rsidR="00F22F35" w:rsidRPr="000F4564" w:rsidRDefault="00F22F35" w:rsidP="00F22F35">
      <w:pPr>
        <w:pStyle w:val="ListParagraph"/>
        <w:spacing w:after="0" w:line="240" w:lineRule="auto"/>
        <w:ind w:left="1080"/>
        <w:jc w:val="both"/>
        <w:rPr>
          <w:rFonts w:ascii="Bookman Old Style" w:hAnsi="Bookman Old Style"/>
          <w:b/>
          <w:sz w:val="24"/>
          <w:szCs w:val="24"/>
        </w:rPr>
      </w:pPr>
      <w:r>
        <w:rPr>
          <w:rFonts w:ascii="Bookman Old Style" w:hAnsi="Bookman Old Style"/>
          <w:b/>
          <w:sz w:val="24"/>
          <w:szCs w:val="24"/>
        </w:rPr>
        <w:t>Bid Value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w:t>
      </w:r>
      <w:r>
        <w:rPr>
          <w:rFonts w:ascii="Bookman Old Style" w:hAnsi="Bookman Old Style"/>
          <w:b/>
          <w:sz w:val="24"/>
          <w:szCs w:val="24"/>
        </w:rPr>
        <w:tab/>
        <w:t>50 marks.</w:t>
      </w:r>
    </w:p>
    <w:p w:rsidR="00F22F35" w:rsidRDefault="00F22F35" w:rsidP="00F22F35">
      <w:pPr>
        <w:spacing w:after="0" w:line="240" w:lineRule="auto"/>
        <w:jc w:val="both"/>
        <w:rPr>
          <w:rFonts w:ascii="Bookman Old Style" w:hAnsi="Bookman Old Style"/>
          <w:b/>
          <w:sz w:val="24"/>
          <w:szCs w:val="24"/>
        </w:rPr>
      </w:pPr>
    </w:p>
    <w:p w:rsidR="00F22F35" w:rsidRPr="000F4564" w:rsidRDefault="00F22F35" w:rsidP="00F22F35">
      <w:pPr>
        <w:spacing w:after="0" w:line="240" w:lineRule="auto"/>
        <w:jc w:val="both"/>
        <w:rPr>
          <w:rFonts w:ascii="Bookman Old Style" w:hAnsi="Bookman Old Style"/>
          <w:b/>
          <w:sz w:val="24"/>
          <w:szCs w:val="24"/>
        </w:rPr>
      </w:pPr>
      <w:r w:rsidRPr="000F4564">
        <w:rPr>
          <w:rFonts w:ascii="Bookman Old Style" w:hAnsi="Bookman Old Style"/>
          <w:b/>
          <w:sz w:val="24"/>
          <w:szCs w:val="24"/>
        </w:rPr>
        <w:tab/>
      </w:r>
      <w:r w:rsidRPr="000F4564">
        <w:rPr>
          <w:rFonts w:ascii="Bookman Old Style" w:hAnsi="Bookman Old Style"/>
          <w:b/>
          <w:sz w:val="24"/>
          <w:szCs w:val="24"/>
        </w:rPr>
        <w:tab/>
      </w:r>
      <w:r w:rsidRPr="000F4564">
        <w:rPr>
          <w:rFonts w:ascii="Bookman Old Style" w:hAnsi="Bookman Old Style"/>
          <w:b/>
          <w:sz w:val="24"/>
          <w:szCs w:val="24"/>
        </w:rPr>
        <w:tab/>
        <w:t xml:space="preserve">   </w:t>
      </w:r>
    </w:p>
    <w:p w:rsidR="00F22F35" w:rsidRPr="000F4564" w:rsidRDefault="00F22F35" w:rsidP="00F22F35">
      <w:pPr>
        <w:pStyle w:val="ListParagraph"/>
        <w:numPr>
          <w:ilvl w:val="0"/>
          <w:numId w:val="5"/>
        </w:numPr>
        <w:spacing w:after="0" w:line="240" w:lineRule="auto"/>
        <w:jc w:val="both"/>
        <w:rPr>
          <w:rFonts w:ascii="Bookman Old Style" w:hAnsi="Bookman Old Style"/>
          <w:sz w:val="24"/>
          <w:szCs w:val="24"/>
        </w:rPr>
      </w:pPr>
      <w:r w:rsidRPr="000F4564">
        <w:rPr>
          <w:rFonts w:ascii="Bookman Old Style" w:hAnsi="Bookman Old Style"/>
          <w:b/>
          <w:sz w:val="24"/>
          <w:szCs w:val="24"/>
        </w:rPr>
        <w:t>Awarding the Work:</w:t>
      </w:r>
    </w:p>
    <w:p w:rsidR="00F22F35" w:rsidRDefault="00F22F35" w:rsidP="00F22F35">
      <w:pPr>
        <w:pStyle w:val="ListParagraph"/>
        <w:spacing w:after="0" w:line="240" w:lineRule="auto"/>
        <w:ind w:left="0"/>
        <w:jc w:val="both"/>
        <w:rPr>
          <w:rFonts w:ascii="Bookman Old Style" w:hAnsi="Bookman Old Style"/>
          <w:sz w:val="24"/>
          <w:szCs w:val="24"/>
        </w:rPr>
      </w:pPr>
    </w:p>
    <w:p w:rsidR="00F22F35" w:rsidRDefault="00F22F35" w:rsidP="00F22F35">
      <w:pPr>
        <w:pStyle w:val="ListParagraph"/>
        <w:numPr>
          <w:ilvl w:val="1"/>
          <w:numId w:val="5"/>
        </w:numPr>
        <w:spacing w:after="0" w:line="240" w:lineRule="auto"/>
        <w:jc w:val="both"/>
        <w:rPr>
          <w:rFonts w:ascii="Bookman Old Style" w:hAnsi="Bookman Old Style"/>
          <w:sz w:val="24"/>
          <w:szCs w:val="24"/>
        </w:rPr>
      </w:pPr>
      <w:r>
        <w:rPr>
          <w:rFonts w:ascii="Bookman Old Style" w:hAnsi="Bookman Old Style"/>
          <w:sz w:val="24"/>
          <w:szCs w:val="24"/>
        </w:rPr>
        <w:t xml:space="preserve">As indicated above, </w:t>
      </w:r>
      <w:r w:rsidRPr="003D0F0D">
        <w:rPr>
          <w:rFonts w:ascii="Bookman Old Style" w:hAnsi="Bookman Old Style"/>
          <w:sz w:val="24"/>
          <w:szCs w:val="24"/>
        </w:rPr>
        <w:t>bidder</w:t>
      </w:r>
      <w:r>
        <w:rPr>
          <w:rFonts w:ascii="Bookman Old Style" w:hAnsi="Bookman Old Style"/>
          <w:sz w:val="24"/>
          <w:szCs w:val="24"/>
        </w:rPr>
        <w:t xml:space="preserve"> having the highest mark</w:t>
      </w:r>
      <w:r w:rsidRPr="003D0F0D">
        <w:rPr>
          <w:rFonts w:ascii="Bookman Old Style" w:hAnsi="Bookman Old Style"/>
          <w:sz w:val="24"/>
          <w:szCs w:val="24"/>
        </w:rPr>
        <w:t xml:space="preserve"> shall be selected as per the recommendation of the Committee accordingly.</w:t>
      </w:r>
    </w:p>
    <w:p w:rsidR="00F22F35" w:rsidRPr="003D0F0D" w:rsidRDefault="00F22F35" w:rsidP="00F22F35">
      <w:pPr>
        <w:pStyle w:val="ListParagraph"/>
        <w:spacing w:after="0" w:line="240" w:lineRule="auto"/>
        <w:ind w:left="0"/>
        <w:jc w:val="both"/>
        <w:rPr>
          <w:rFonts w:ascii="Bookman Old Style" w:hAnsi="Bookman Old Style"/>
          <w:sz w:val="24"/>
          <w:szCs w:val="24"/>
        </w:rPr>
      </w:pPr>
    </w:p>
    <w:p w:rsidR="00F22F35" w:rsidRDefault="00F22F35" w:rsidP="00F22F35">
      <w:pPr>
        <w:pStyle w:val="ListParagraph"/>
        <w:numPr>
          <w:ilvl w:val="1"/>
          <w:numId w:val="5"/>
        </w:numPr>
        <w:spacing w:after="0" w:line="240" w:lineRule="auto"/>
        <w:jc w:val="both"/>
        <w:rPr>
          <w:rFonts w:ascii="Bookman Old Style" w:hAnsi="Bookman Old Style"/>
          <w:sz w:val="24"/>
          <w:szCs w:val="24"/>
        </w:rPr>
      </w:pPr>
      <w:r>
        <w:rPr>
          <w:rFonts w:ascii="Bookman Old Style" w:hAnsi="Bookman Old Style"/>
          <w:sz w:val="24"/>
          <w:szCs w:val="24"/>
        </w:rPr>
        <w:t>The selected agency shall be required to provide a performance guarantee equivalent to 3 (three) times the bid value (per month) out of which the Earnest Money Deposit amount shall be adjusted. He/She will also be required to execute an agreement about running of the unit incorporating relevant terms and conditions.</w:t>
      </w:r>
    </w:p>
    <w:p w:rsidR="00F22F35" w:rsidRDefault="00F22F35" w:rsidP="00F22F35">
      <w:pPr>
        <w:pStyle w:val="ListParagraph"/>
        <w:spacing w:after="0" w:line="240" w:lineRule="auto"/>
        <w:ind w:left="0"/>
        <w:jc w:val="both"/>
        <w:rPr>
          <w:rFonts w:ascii="Bookman Old Style" w:hAnsi="Bookman Old Style"/>
          <w:sz w:val="24"/>
          <w:szCs w:val="24"/>
        </w:rPr>
      </w:pPr>
    </w:p>
    <w:p w:rsidR="00F22F35" w:rsidRDefault="00F22F35" w:rsidP="00F22F35">
      <w:pPr>
        <w:pStyle w:val="ListParagraph"/>
        <w:numPr>
          <w:ilvl w:val="1"/>
          <w:numId w:val="5"/>
        </w:numPr>
        <w:spacing w:after="0" w:line="240" w:lineRule="auto"/>
        <w:jc w:val="both"/>
        <w:rPr>
          <w:rFonts w:ascii="Bookman Old Style" w:hAnsi="Bookman Old Style"/>
          <w:sz w:val="24"/>
          <w:szCs w:val="24"/>
        </w:rPr>
      </w:pPr>
      <w:r>
        <w:rPr>
          <w:rFonts w:ascii="Bookman Old Style" w:hAnsi="Bookman Old Style"/>
          <w:sz w:val="24"/>
          <w:szCs w:val="24"/>
        </w:rPr>
        <w:t>The unit shall be made available to the selected bidder on completion of payment of performance guarantee and execution of the agreement.</w:t>
      </w:r>
    </w:p>
    <w:p w:rsidR="00F22F35" w:rsidRPr="00463DD6" w:rsidRDefault="00F22F35" w:rsidP="00F22F35">
      <w:pPr>
        <w:pStyle w:val="ListParagraph"/>
        <w:rPr>
          <w:rFonts w:ascii="Bookman Old Style" w:hAnsi="Bookman Old Style"/>
          <w:sz w:val="24"/>
          <w:szCs w:val="24"/>
        </w:rPr>
      </w:pPr>
    </w:p>
    <w:p w:rsidR="00F22F35" w:rsidRDefault="00F22F35" w:rsidP="00F22F35">
      <w:pPr>
        <w:pStyle w:val="ListParagraph"/>
        <w:numPr>
          <w:ilvl w:val="0"/>
          <w:numId w:val="5"/>
        </w:numPr>
        <w:spacing w:after="0" w:line="240" w:lineRule="auto"/>
        <w:ind w:hanging="720"/>
        <w:jc w:val="both"/>
        <w:rPr>
          <w:rFonts w:ascii="Bookman Old Style" w:hAnsi="Bookman Old Style"/>
          <w:sz w:val="24"/>
          <w:szCs w:val="24"/>
        </w:rPr>
      </w:pPr>
      <w:r>
        <w:rPr>
          <w:rFonts w:ascii="Bookman Old Style" w:hAnsi="Bookman Old Style"/>
          <w:b/>
          <w:sz w:val="24"/>
          <w:szCs w:val="24"/>
        </w:rPr>
        <w:t>Arbitration</w:t>
      </w:r>
    </w:p>
    <w:p w:rsidR="00F22F35" w:rsidRDefault="00F22F35" w:rsidP="00F22F35">
      <w:pPr>
        <w:pStyle w:val="ListParagraph"/>
        <w:spacing w:after="0" w:line="240" w:lineRule="auto"/>
        <w:ind w:left="0" w:firstLine="720"/>
        <w:jc w:val="both"/>
        <w:rPr>
          <w:rFonts w:ascii="Bookman Old Style" w:hAnsi="Bookman Old Style"/>
          <w:sz w:val="24"/>
          <w:szCs w:val="24"/>
        </w:rPr>
      </w:pPr>
      <w:r>
        <w:rPr>
          <w:rFonts w:ascii="Bookman Old Style" w:hAnsi="Bookman Old Style"/>
          <w:sz w:val="24"/>
          <w:szCs w:val="24"/>
        </w:rPr>
        <w:t>In the event of any dispute or differences arising in management of the unit for the purpose specified, the matter shall be referred to the Commissioner &amp; Secretary, Commerce &amp; Industries, whose decision on the issue(s) shall be final and binding.</w:t>
      </w:r>
    </w:p>
    <w:p w:rsidR="00F22F35" w:rsidRDefault="00F22F35" w:rsidP="00F22F35">
      <w:pPr>
        <w:spacing w:after="0" w:line="240" w:lineRule="auto"/>
        <w:jc w:val="both"/>
        <w:rPr>
          <w:rFonts w:ascii="Bookman Old Style" w:hAnsi="Bookman Old Style"/>
          <w:sz w:val="24"/>
          <w:szCs w:val="24"/>
        </w:rPr>
      </w:pPr>
    </w:p>
    <w:p w:rsidR="00F22F35" w:rsidRDefault="00F22F35" w:rsidP="00F22F35">
      <w:pPr>
        <w:spacing w:after="0" w:line="240" w:lineRule="auto"/>
        <w:jc w:val="both"/>
        <w:rPr>
          <w:rFonts w:ascii="Bookman Old Style" w:hAnsi="Bookman Old Style"/>
          <w:sz w:val="24"/>
          <w:szCs w:val="24"/>
        </w:rPr>
      </w:pPr>
      <w:r>
        <w:rPr>
          <w:rFonts w:ascii="Bookman Old Style" w:hAnsi="Bookman Old Style"/>
          <w:sz w:val="24"/>
          <w:szCs w:val="24"/>
          <w:u w:val="single"/>
        </w:rPr>
        <w:t>Enclosed</w:t>
      </w:r>
      <w:r>
        <w:rPr>
          <w:rFonts w:ascii="Bookman Old Style" w:hAnsi="Bookman Old Style"/>
          <w:b/>
          <w:sz w:val="24"/>
          <w:szCs w:val="24"/>
          <w:u w:val="single"/>
        </w:rPr>
        <w:t xml:space="preserve"> : </w:t>
      </w:r>
      <w:r w:rsidRPr="00734217">
        <w:rPr>
          <w:rFonts w:ascii="Bookman Old Style" w:hAnsi="Bookman Old Style"/>
          <w:sz w:val="24"/>
          <w:szCs w:val="24"/>
        </w:rPr>
        <w:t>Form for submitting bid</w:t>
      </w:r>
      <w:r>
        <w:rPr>
          <w:rFonts w:ascii="Bookman Old Style" w:hAnsi="Bookman Old Style"/>
          <w:sz w:val="24"/>
          <w:szCs w:val="24"/>
        </w:rPr>
        <w:t>.</w:t>
      </w:r>
    </w:p>
    <w:p w:rsidR="00F22F35" w:rsidRDefault="00F22F35" w:rsidP="00F22F35">
      <w:pPr>
        <w:spacing w:after="0" w:line="240" w:lineRule="auto"/>
        <w:jc w:val="both"/>
        <w:rPr>
          <w:rFonts w:ascii="Bookman Old Style" w:hAnsi="Bookman Old Style"/>
          <w:sz w:val="24"/>
          <w:szCs w:val="24"/>
        </w:rPr>
      </w:pPr>
    </w:p>
    <w:p w:rsidR="00F22F35" w:rsidRDefault="00F22F35" w:rsidP="00F22F35">
      <w:pPr>
        <w:spacing w:after="0" w:line="240" w:lineRule="auto"/>
        <w:jc w:val="both"/>
        <w:rPr>
          <w:rFonts w:ascii="Bookman Old Style" w:hAnsi="Bookman Old Style"/>
          <w:sz w:val="24"/>
          <w:szCs w:val="24"/>
        </w:rPr>
      </w:pPr>
      <w:r>
        <w:rPr>
          <w:rFonts w:ascii="Bookman Old Style" w:hAnsi="Bookman Old Style"/>
          <w:sz w:val="24"/>
          <w:szCs w:val="24"/>
        </w:rPr>
        <w:t>1 (a) Technical bid for Production on commercial scale</w:t>
      </w:r>
    </w:p>
    <w:p w:rsidR="00F5570B" w:rsidRDefault="00F22F35" w:rsidP="00F22F35">
      <w:pPr>
        <w:pStyle w:val="NoSpacing"/>
        <w:rPr>
          <w:rFonts w:ascii="Bookman Old Style" w:hAnsi="Bookman Old Style"/>
          <w:sz w:val="24"/>
          <w:szCs w:val="24"/>
        </w:rPr>
      </w:pPr>
      <w:r>
        <w:rPr>
          <w:rFonts w:ascii="Bookman Old Style" w:hAnsi="Bookman Old Style"/>
          <w:sz w:val="24"/>
          <w:szCs w:val="24"/>
        </w:rPr>
        <w:t xml:space="preserve">   (b) Financial bid for Production on commercial scale</w:t>
      </w:r>
    </w:p>
    <w:p w:rsidR="00F5570B" w:rsidRDefault="00F5570B" w:rsidP="00F22F35">
      <w:pPr>
        <w:pStyle w:val="NoSpacing"/>
        <w:rPr>
          <w:rFonts w:ascii="Bookman Old Style" w:hAnsi="Bookman Old Style"/>
          <w:sz w:val="24"/>
          <w:szCs w:val="24"/>
        </w:rPr>
      </w:pPr>
    </w:p>
    <w:p w:rsidR="00F5570B" w:rsidRDefault="000C3047" w:rsidP="00632A22">
      <w:pPr>
        <w:pStyle w:val="NoSpacing"/>
        <w:jc w:val="center"/>
        <w:rPr>
          <w:rFonts w:ascii="Bookman Old Style" w:hAnsi="Bookman Old Style"/>
          <w:b/>
          <w:sz w:val="24"/>
          <w:szCs w:val="24"/>
        </w:rPr>
      </w:pPr>
      <w:r w:rsidRPr="00632A22">
        <w:rPr>
          <w:rFonts w:ascii="Bookman Old Style" w:hAnsi="Bookman Old Style"/>
          <w:b/>
          <w:sz w:val="24"/>
          <w:szCs w:val="24"/>
        </w:rPr>
        <w:t>Application  form  for  submission  of Bid</w:t>
      </w:r>
    </w:p>
    <w:p w:rsidR="00632A22" w:rsidRPr="00632A22" w:rsidRDefault="00632A22" w:rsidP="00632A22">
      <w:pPr>
        <w:pStyle w:val="NoSpacing"/>
        <w:jc w:val="center"/>
        <w:rPr>
          <w:rFonts w:ascii="Bookman Old Style" w:hAnsi="Bookman Old Style"/>
          <w:b/>
          <w:sz w:val="24"/>
          <w:szCs w:val="24"/>
        </w:rPr>
      </w:pPr>
    </w:p>
    <w:p w:rsidR="000C3047" w:rsidRPr="00632A22" w:rsidRDefault="000C3047" w:rsidP="00F22F35">
      <w:pPr>
        <w:pStyle w:val="NoSpacing"/>
        <w:rPr>
          <w:rFonts w:ascii="Bookman Old Style" w:hAnsi="Bookman Old Style"/>
          <w:b/>
          <w:sz w:val="24"/>
          <w:szCs w:val="24"/>
        </w:rPr>
      </w:pPr>
    </w:p>
    <w:p w:rsidR="000C3047" w:rsidRPr="00632A22" w:rsidRDefault="000C3047" w:rsidP="00F22F35">
      <w:pPr>
        <w:pStyle w:val="NoSpacing"/>
        <w:rPr>
          <w:rFonts w:ascii="Bookman Old Style" w:hAnsi="Bookman Old Style"/>
          <w:b/>
          <w:sz w:val="24"/>
          <w:szCs w:val="24"/>
        </w:rPr>
      </w:pPr>
      <w:r w:rsidRPr="00632A22">
        <w:rPr>
          <w:rFonts w:ascii="Bookman Old Style" w:hAnsi="Bookman Old Style"/>
          <w:b/>
          <w:sz w:val="24"/>
          <w:szCs w:val="24"/>
        </w:rPr>
        <w:t>1(a)</w:t>
      </w:r>
      <w:r w:rsidRPr="00632A22">
        <w:rPr>
          <w:rFonts w:ascii="Bookman Old Style" w:hAnsi="Bookman Old Style"/>
          <w:b/>
          <w:sz w:val="24"/>
          <w:szCs w:val="24"/>
        </w:rPr>
        <w:tab/>
        <w:t>Production on Commercial Scale</w:t>
      </w:r>
      <w:r w:rsidRPr="00632A22">
        <w:rPr>
          <w:rFonts w:ascii="Bookman Old Style" w:hAnsi="Bookman Old Style"/>
          <w:b/>
          <w:sz w:val="24"/>
          <w:szCs w:val="24"/>
        </w:rPr>
        <w:tab/>
        <w:t>:</w:t>
      </w:r>
      <w:r w:rsidRPr="00632A22">
        <w:rPr>
          <w:rFonts w:ascii="Bookman Old Style" w:hAnsi="Bookman Old Style"/>
          <w:b/>
          <w:sz w:val="24"/>
          <w:szCs w:val="24"/>
        </w:rPr>
        <w:tab/>
        <w:t>Technical Bid</w:t>
      </w:r>
    </w:p>
    <w:p w:rsidR="000C3047" w:rsidRPr="00632A22" w:rsidRDefault="000C3047" w:rsidP="00F22F35">
      <w:pPr>
        <w:pStyle w:val="NoSpacing"/>
        <w:rPr>
          <w:rFonts w:ascii="Bookman Old Style" w:hAnsi="Bookman Old Style"/>
          <w:b/>
          <w:sz w:val="24"/>
          <w:szCs w:val="24"/>
        </w:rPr>
      </w:pPr>
    </w:p>
    <w:p w:rsidR="000C3047" w:rsidRDefault="000C3047" w:rsidP="000C3047">
      <w:pPr>
        <w:pStyle w:val="NoSpacing"/>
        <w:numPr>
          <w:ilvl w:val="0"/>
          <w:numId w:val="9"/>
        </w:numPr>
        <w:rPr>
          <w:rFonts w:ascii="Bookman Old Style" w:hAnsi="Bookman Old Style"/>
          <w:sz w:val="24"/>
          <w:szCs w:val="24"/>
        </w:rPr>
      </w:pPr>
      <w:r>
        <w:rPr>
          <w:rFonts w:ascii="Bookman Old Style" w:hAnsi="Bookman Old Style"/>
          <w:sz w:val="24"/>
          <w:szCs w:val="24"/>
        </w:rPr>
        <w:t>Name of the Party</w:t>
      </w:r>
      <w:r>
        <w:rPr>
          <w:rFonts w:ascii="Bookman Old Style" w:hAnsi="Bookman Old Style"/>
          <w:sz w:val="24"/>
          <w:szCs w:val="24"/>
        </w:rPr>
        <w:tab/>
      </w:r>
      <w:r>
        <w:rPr>
          <w:rFonts w:ascii="Bookman Old Style" w:hAnsi="Bookman Old Style"/>
          <w:sz w:val="24"/>
          <w:szCs w:val="24"/>
        </w:rPr>
        <w:tab/>
      </w:r>
      <w:r w:rsidR="001520D9">
        <w:rPr>
          <w:rFonts w:ascii="Bookman Old Style" w:hAnsi="Bookman Old Style"/>
          <w:sz w:val="24"/>
          <w:szCs w:val="24"/>
        </w:rPr>
        <w:tab/>
      </w:r>
      <w:r>
        <w:rPr>
          <w:rFonts w:ascii="Bookman Old Style" w:hAnsi="Bookman Old Style"/>
          <w:sz w:val="24"/>
          <w:szCs w:val="24"/>
        </w:rPr>
        <w:t>:</w:t>
      </w:r>
    </w:p>
    <w:p w:rsidR="000C3047" w:rsidRDefault="000C3047" w:rsidP="000C3047">
      <w:pPr>
        <w:pStyle w:val="NoSpacing"/>
        <w:rPr>
          <w:rFonts w:ascii="Bookman Old Style" w:hAnsi="Bookman Old Style"/>
          <w:sz w:val="24"/>
          <w:szCs w:val="24"/>
        </w:rPr>
      </w:pPr>
    </w:p>
    <w:p w:rsidR="001520D9" w:rsidRPr="001520D9" w:rsidRDefault="000C3047" w:rsidP="001520D9">
      <w:pPr>
        <w:pStyle w:val="NoSpacing"/>
        <w:numPr>
          <w:ilvl w:val="0"/>
          <w:numId w:val="9"/>
        </w:numPr>
        <w:rPr>
          <w:rFonts w:ascii="Bookman Old Style" w:hAnsi="Bookman Old Style"/>
          <w:sz w:val="24"/>
          <w:szCs w:val="24"/>
        </w:rPr>
      </w:pPr>
      <w:r>
        <w:rPr>
          <w:rFonts w:ascii="Bookman Old Style" w:hAnsi="Bookman Old Style"/>
          <w:sz w:val="24"/>
          <w:szCs w:val="24"/>
        </w:rPr>
        <w:t>Address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1520D9">
        <w:rPr>
          <w:rFonts w:ascii="Bookman Old Style" w:hAnsi="Bookman Old Style"/>
          <w:sz w:val="24"/>
          <w:szCs w:val="24"/>
        </w:rPr>
        <w:tab/>
      </w:r>
      <w:r>
        <w:rPr>
          <w:rFonts w:ascii="Bookman Old Style" w:hAnsi="Bookman Old Style"/>
          <w:sz w:val="24"/>
          <w:szCs w:val="24"/>
        </w:rPr>
        <w:t>:Street</w:t>
      </w:r>
    </w:p>
    <w:p w:rsidR="001520D9" w:rsidRDefault="001520D9" w:rsidP="001520D9">
      <w:pPr>
        <w:pStyle w:val="NoSpacing"/>
        <w:ind w:left="3600" w:firstLine="720"/>
        <w:rPr>
          <w:rFonts w:ascii="Bookman Old Style" w:hAnsi="Bookman Old Style"/>
          <w:sz w:val="24"/>
          <w:szCs w:val="24"/>
        </w:rPr>
      </w:pPr>
      <w:r>
        <w:rPr>
          <w:rFonts w:ascii="Bookman Old Style" w:hAnsi="Bookman Old Style"/>
          <w:sz w:val="24"/>
          <w:szCs w:val="24"/>
        </w:rPr>
        <w:t xml:space="preserve"> Town/City</w:t>
      </w:r>
    </w:p>
    <w:p w:rsidR="001520D9" w:rsidRDefault="001520D9" w:rsidP="001520D9">
      <w:pPr>
        <w:pStyle w:val="NoSpacing"/>
        <w:ind w:left="3600" w:firstLine="720"/>
        <w:rPr>
          <w:rFonts w:ascii="Bookman Old Style" w:hAnsi="Bookman Old Style"/>
          <w:sz w:val="24"/>
          <w:szCs w:val="24"/>
        </w:rPr>
      </w:pPr>
      <w:r>
        <w:rPr>
          <w:rFonts w:ascii="Bookman Old Style" w:hAnsi="Bookman Old Style"/>
          <w:sz w:val="24"/>
          <w:szCs w:val="24"/>
        </w:rPr>
        <w:t xml:space="preserve"> District</w:t>
      </w:r>
    </w:p>
    <w:p w:rsidR="001520D9" w:rsidRDefault="001520D9" w:rsidP="001520D9">
      <w:pPr>
        <w:pStyle w:val="NoSpacing"/>
        <w:ind w:left="3600" w:firstLine="720"/>
        <w:rPr>
          <w:rFonts w:ascii="Bookman Old Style" w:hAnsi="Bookman Old Style"/>
          <w:sz w:val="24"/>
          <w:szCs w:val="24"/>
        </w:rPr>
      </w:pPr>
      <w:r>
        <w:rPr>
          <w:rFonts w:ascii="Bookman Old Style" w:hAnsi="Bookman Old Style"/>
          <w:sz w:val="24"/>
          <w:szCs w:val="24"/>
        </w:rPr>
        <w:t xml:space="preserve"> State</w:t>
      </w:r>
    </w:p>
    <w:p w:rsidR="001520D9" w:rsidRDefault="001520D9" w:rsidP="001520D9">
      <w:pPr>
        <w:pStyle w:val="NoSpacing"/>
        <w:ind w:left="3600" w:firstLine="720"/>
        <w:rPr>
          <w:rFonts w:ascii="Bookman Old Style" w:hAnsi="Bookman Old Style"/>
          <w:sz w:val="24"/>
          <w:szCs w:val="24"/>
        </w:rPr>
      </w:pPr>
      <w:r>
        <w:rPr>
          <w:rFonts w:ascii="Bookman Old Style" w:hAnsi="Bookman Old Style"/>
          <w:sz w:val="24"/>
          <w:szCs w:val="24"/>
        </w:rPr>
        <w:t xml:space="preserve"> PIN</w:t>
      </w:r>
    </w:p>
    <w:p w:rsidR="001520D9" w:rsidRDefault="001520D9" w:rsidP="001520D9">
      <w:pPr>
        <w:pStyle w:val="NoSpacing"/>
        <w:ind w:left="360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xml:space="preserve"> Telephone No.</w:t>
      </w:r>
    </w:p>
    <w:p w:rsidR="001520D9" w:rsidRDefault="001520D9" w:rsidP="001520D9">
      <w:pPr>
        <w:pStyle w:val="NoSpacing"/>
        <w:ind w:left="360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xml:space="preserve"> Mobile No.</w:t>
      </w:r>
    </w:p>
    <w:p w:rsidR="001520D9" w:rsidRDefault="001520D9" w:rsidP="001520D9">
      <w:pPr>
        <w:pStyle w:val="NoSpacing"/>
        <w:ind w:left="3600" w:firstLine="720"/>
        <w:rPr>
          <w:rFonts w:ascii="Bookman Old Style" w:hAnsi="Bookman Old Style"/>
          <w:sz w:val="24"/>
          <w:szCs w:val="24"/>
        </w:rPr>
      </w:pPr>
      <w:r>
        <w:rPr>
          <w:rFonts w:ascii="Bookman Old Style" w:hAnsi="Bookman Old Style"/>
          <w:sz w:val="24"/>
          <w:szCs w:val="24"/>
        </w:rPr>
        <w:t xml:space="preserve"> Email :</w:t>
      </w:r>
    </w:p>
    <w:p w:rsidR="001520D9" w:rsidRDefault="001520D9" w:rsidP="001520D9">
      <w:pPr>
        <w:pStyle w:val="NoSpacing"/>
        <w:rPr>
          <w:rFonts w:ascii="Bookman Old Style" w:hAnsi="Bookman Old Style"/>
          <w:sz w:val="24"/>
          <w:szCs w:val="24"/>
        </w:rPr>
      </w:pPr>
    </w:p>
    <w:p w:rsidR="001520D9" w:rsidRDefault="001520D9" w:rsidP="001520D9">
      <w:pPr>
        <w:pStyle w:val="NoSpacing"/>
        <w:numPr>
          <w:ilvl w:val="0"/>
          <w:numId w:val="9"/>
        </w:numPr>
        <w:rPr>
          <w:rFonts w:ascii="Bookman Old Style" w:hAnsi="Bookman Old Style"/>
          <w:sz w:val="24"/>
          <w:szCs w:val="24"/>
        </w:rPr>
      </w:pPr>
      <w:r>
        <w:rPr>
          <w:rFonts w:ascii="Bookman Old Style" w:hAnsi="Bookman Old Style"/>
          <w:sz w:val="24"/>
          <w:szCs w:val="24"/>
        </w:rPr>
        <w:t>Details of Registration /</w:t>
      </w:r>
    </w:p>
    <w:p w:rsidR="001520D9" w:rsidRDefault="001520D9" w:rsidP="001520D9">
      <w:pPr>
        <w:pStyle w:val="NoSpacing"/>
        <w:ind w:left="720"/>
        <w:rPr>
          <w:rFonts w:ascii="Bookman Old Style" w:hAnsi="Bookman Old Style"/>
          <w:sz w:val="24"/>
          <w:szCs w:val="24"/>
        </w:rPr>
      </w:pPr>
      <w:r>
        <w:rPr>
          <w:rFonts w:ascii="Bookman Old Style" w:hAnsi="Bookman Old Style"/>
          <w:sz w:val="24"/>
          <w:szCs w:val="24"/>
        </w:rPr>
        <w:t>Number &amp; Date</w:t>
      </w:r>
    </w:p>
    <w:p w:rsidR="001520D9" w:rsidRPr="001520D9" w:rsidRDefault="001520D9" w:rsidP="001520D9">
      <w:pPr>
        <w:pStyle w:val="NoSpacing"/>
        <w:ind w:left="720"/>
        <w:rPr>
          <w:rFonts w:ascii="Bookman Old Style" w:hAnsi="Bookman Old Style"/>
        </w:rPr>
      </w:pPr>
      <w:r w:rsidRPr="001520D9">
        <w:rPr>
          <w:rFonts w:ascii="Bookman Old Style" w:hAnsi="Bookman Old Style"/>
        </w:rPr>
        <w:t>(Self attested copy to be enclosed)</w:t>
      </w:r>
    </w:p>
    <w:p w:rsidR="001520D9" w:rsidRDefault="001520D9" w:rsidP="001520D9">
      <w:pPr>
        <w:pStyle w:val="NoSpacing"/>
        <w:rPr>
          <w:rFonts w:ascii="Bookman Old Style" w:hAnsi="Bookman Old Style"/>
          <w:sz w:val="24"/>
          <w:szCs w:val="24"/>
        </w:rPr>
      </w:pPr>
    </w:p>
    <w:p w:rsidR="001520D9" w:rsidRDefault="001520D9" w:rsidP="001520D9">
      <w:pPr>
        <w:pStyle w:val="NoSpacing"/>
        <w:rPr>
          <w:rFonts w:ascii="Bookman Old Style" w:hAnsi="Bookman Old Style"/>
          <w:sz w:val="24"/>
          <w:szCs w:val="24"/>
        </w:rPr>
      </w:pPr>
    </w:p>
    <w:p w:rsidR="001520D9" w:rsidRDefault="001520D9" w:rsidP="001520D9">
      <w:pPr>
        <w:pStyle w:val="NoSpacing"/>
        <w:numPr>
          <w:ilvl w:val="0"/>
          <w:numId w:val="9"/>
        </w:numPr>
        <w:rPr>
          <w:rFonts w:ascii="Bookman Old Style" w:hAnsi="Bookman Old Style"/>
          <w:sz w:val="24"/>
          <w:szCs w:val="24"/>
        </w:rPr>
      </w:pPr>
      <w:r>
        <w:rPr>
          <w:rFonts w:ascii="Bookman Old Style" w:hAnsi="Bookman Old Style"/>
          <w:sz w:val="24"/>
          <w:szCs w:val="24"/>
        </w:rPr>
        <w:t>Proof of experience of Production(Turnover):</w:t>
      </w:r>
    </w:p>
    <w:p w:rsidR="001520D9" w:rsidRDefault="001520D9" w:rsidP="001520D9">
      <w:pPr>
        <w:pStyle w:val="NoSpacing"/>
        <w:ind w:left="720"/>
        <w:rPr>
          <w:rFonts w:ascii="Bookman Old Style" w:hAnsi="Bookman Old Style"/>
        </w:rPr>
      </w:pPr>
      <w:r w:rsidRPr="001520D9">
        <w:rPr>
          <w:rFonts w:ascii="Bookman Old Style" w:hAnsi="Bookman Old Style"/>
        </w:rPr>
        <w:t>(Self attested copy to be enclosed):</w:t>
      </w:r>
    </w:p>
    <w:p w:rsidR="001520D9" w:rsidRDefault="001520D9" w:rsidP="001520D9">
      <w:pPr>
        <w:pStyle w:val="NoSpacing"/>
        <w:rPr>
          <w:rFonts w:ascii="Bookman Old Style" w:hAnsi="Bookman Old Style"/>
        </w:rPr>
      </w:pPr>
    </w:p>
    <w:p w:rsidR="001520D9" w:rsidRDefault="001520D9" w:rsidP="001520D9">
      <w:pPr>
        <w:pStyle w:val="NoSpacing"/>
        <w:rPr>
          <w:rFonts w:ascii="Bookman Old Style" w:hAnsi="Bookman Old Style"/>
        </w:rPr>
      </w:pPr>
    </w:p>
    <w:tbl>
      <w:tblPr>
        <w:tblStyle w:val="TableGrid"/>
        <w:tblW w:w="0" w:type="auto"/>
        <w:tblLook w:val="04A0"/>
      </w:tblPr>
      <w:tblGrid>
        <w:gridCol w:w="590"/>
        <w:gridCol w:w="1183"/>
        <w:gridCol w:w="1665"/>
        <w:gridCol w:w="1350"/>
        <w:gridCol w:w="1488"/>
        <w:gridCol w:w="1662"/>
        <w:gridCol w:w="1638"/>
      </w:tblGrid>
      <w:tr w:rsidR="00621455" w:rsidTr="00632A22">
        <w:tc>
          <w:tcPr>
            <w:tcW w:w="590" w:type="dxa"/>
          </w:tcPr>
          <w:p w:rsidR="00621455" w:rsidRPr="00632A22" w:rsidRDefault="00621455" w:rsidP="001520D9">
            <w:pPr>
              <w:pStyle w:val="NoSpacing"/>
              <w:rPr>
                <w:rFonts w:ascii="Bookman Old Style" w:hAnsi="Bookman Old Style"/>
                <w:b/>
              </w:rPr>
            </w:pPr>
            <w:r w:rsidRPr="00632A22">
              <w:rPr>
                <w:rFonts w:ascii="Bookman Old Style" w:hAnsi="Bookman Old Style"/>
                <w:b/>
              </w:rPr>
              <w:t>Sl.</w:t>
            </w:r>
          </w:p>
          <w:p w:rsidR="00621455" w:rsidRPr="00632A22" w:rsidRDefault="00621455" w:rsidP="001520D9">
            <w:pPr>
              <w:pStyle w:val="NoSpacing"/>
              <w:rPr>
                <w:rFonts w:ascii="Bookman Old Style" w:hAnsi="Bookman Old Style"/>
                <w:b/>
              </w:rPr>
            </w:pPr>
            <w:r w:rsidRPr="00632A22">
              <w:rPr>
                <w:rFonts w:ascii="Bookman Old Style" w:hAnsi="Bookman Old Style"/>
                <w:b/>
              </w:rPr>
              <w:t>No.</w:t>
            </w:r>
          </w:p>
        </w:tc>
        <w:tc>
          <w:tcPr>
            <w:tcW w:w="1183" w:type="dxa"/>
          </w:tcPr>
          <w:p w:rsidR="00621455" w:rsidRPr="00632A22" w:rsidRDefault="00621455" w:rsidP="001520D9">
            <w:pPr>
              <w:pStyle w:val="NoSpacing"/>
              <w:rPr>
                <w:rFonts w:ascii="Bookman Old Style" w:hAnsi="Bookman Old Style"/>
                <w:b/>
              </w:rPr>
            </w:pPr>
            <w:r w:rsidRPr="00632A22">
              <w:rPr>
                <w:rFonts w:ascii="Bookman Old Style" w:hAnsi="Bookman Old Style"/>
                <w:b/>
              </w:rPr>
              <w:t>Year</w:t>
            </w:r>
          </w:p>
        </w:tc>
        <w:tc>
          <w:tcPr>
            <w:tcW w:w="4503" w:type="dxa"/>
            <w:gridSpan w:val="3"/>
          </w:tcPr>
          <w:p w:rsidR="00621455" w:rsidRPr="00632A22" w:rsidRDefault="00621455" w:rsidP="00621455">
            <w:pPr>
              <w:pStyle w:val="NoSpacing"/>
              <w:jc w:val="center"/>
              <w:rPr>
                <w:rFonts w:ascii="Bookman Old Style" w:hAnsi="Bookman Old Style"/>
                <w:b/>
              </w:rPr>
            </w:pPr>
            <w:r w:rsidRPr="00632A22">
              <w:rPr>
                <w:rFonts w:ascii="Bookman Old Style" w:hAnsi="Bookman Old Style"/>
                <w:b/>
              </w:rPr>
              <w:t>Experience</w:t>
            </w:r>
          </w:p>
        </w:tc>
        <w:tc>
          <w:tcPr>
            <w:tcW w:w="1662" w:type="dxa"/>
          </w:tcPr>
          <w:p w:rsidR="00621455" w:rsidRDefault="00621455" w:rsidP="001520D9">
            <w:pPr>
              <w:pStyle w:val="NoSpacing"/>
              <w:rPr>
                <w:rFonts w:ascii="Bookman Old Style" w:hAnsi="Bookman Old Style"/>
              </w:rPr>
            </w:pPr>
            <w:r>
              <w:rPr>
                <w:rFonts w:ascii="Bookman Old Style" w:hAnsi="Bookman Old Style"/>
              </w:rPr>
              <w:t>Production</w:t>
            </w:r>
          </w:p>
        </w:tc>
        <w:tc>
          <w:tcPr>
            <w:tcW w:w="1638" w:type="dxa"/>
          </w:tcPr>
          <w:p w:rsidR="00621455" w:rsidRDefault="00621455" w:rsidP="001520D9">
            <w:pPr>
              <w:pStyle w:val="NoSpacing"/>
              <w:rPr>
                <w:rFonts w:ascii="Bookman Old Style" w:hAnsi="Bookman Old Style"/>
              </w:rPr>
            </w:pPr>
            <w:r>
              <w:rPr>
                <w:rFonts w:ascii="Bookman Old Style" w:hAnsi="Bookman Old Style"/>
              </w:rPr>
              <w:t>Export</w:t>
            </w:r>
          </w:p>
        </w:tc>
      </w:tr>
      <w:tr w:rsidR="001520D9" w:rsidTr="00632A22">
        <w:tc>
          <w:tcPr>
            <w:tcW w:w="590" w:type="dxa"/>
          </w:tcPr>
          <w:p w:rsidR="001520D9" w:rsidRPr="00632A22" w:rsidRDefault="001520D9" w:rsidP="001520D9">
            <w:pPr>
              <w:pStyle w:val="NoSpacing"/>
              <w:rPr>
                <w:rFonts w:ascii="Bookman Old Style" w:hAnsi="Bookman Old Style"/>
                <w:b/>
              </w:rPr>
            </w:pPr>
          </w:p>
        </w:tc>
        <w:tc>
          <w:tcPr>
            <w:tcW w:w="1183" w:type="dxa"/>
          </w:tcPr>
          <w:p w:rsidR="001520D9" w:rsidRPr="00632A22" w:rsidRDefault="001520D9" w:rsidP="001520D9">
            <w:pPr>
              <w:pStyle w:val="NoSpacing"/>
              <w:rPr>
                <w:rFonts w:ascii="Bookman Old Style" w:hAnsi="Bookman Old Style"/>
                <w:b/>
              </w:rPr>
            </w:pPr>
          </w:p>
        </w:tc>
        <w:tc>
          <w:tcPr>
            <w:tcW w:w="1665" w:type="dxa"/>
          </w:tcPr>
          <w:p w:rsidR="001520D9" w:rsidRPr="00632A22" w:rsidRDefault="00621455" w:rsidP="001520D9">
            <w:pPr>
              <w:pStyle w:val="NoSpacing"/>
              <w:rPr>
                <w:rFonts w:ascii="Bookman Old Style" w:hAnsi="Bookman Old Style"/>
                <w:b/>
              </w:rPr>
            </w:pPr>
            <w:r w:rsidRPr="00632A22">
              <w:rPr>
                <w:rFonts w:ascii="Bookman Old Style" w:hAnsi="Bookman Old Style"/>
                <w:b/>
              </w:rPr>
              <w:t>Location of production units(s)</w:t>
            </w:r>
          </w:p>
        </w:tc>
        <w:tc>
          <w:tcPr>
            <w:tcW w:w="1350" w:type="dxa"/>
          </w:tcPr>
          <w:p w:rsidR="001520D9" w:rsidRPr="00632A22" w:rsidRDefault="00621455" w:rsidP="001520D9">
            <w:pPr>
              <w:pStyle w:val="NoSpacing"/>
              <w:rPr>
                <w:rFonts w:ascii="Bookman Old Style" w:hAnsi="Bookman Old Style"/>
                <w:b/>
              </w:rPr>
            </w:pPr>
            <w:r w:rsidRPr="00632A22">
              <w:rPr>
                <w:rFonts w:ascii="Bookman Old Style" w:hAnsi="Bookman Old Style"/>
                <w:b/>
              </w:rPr>
              <w:t>No. of machines</w:t>
            </w:r>
          </w:p>
        </w:tc>
        <w:tc>
          <w:tcPr>
            <w:tcW w:w="1488" w:type="dxa"/>
          </w:tcPr>
          <w:p w:rsidR="001520D9" w:rsidRPr="00632A22" w:rsidRDefault="00621455" w:rsidP="001520D9">
            <w:pPr>
              <w:pStyle w:val="NoSpacing"/>
              <w:rPr>
                <w:rFonts w:ascii="Bookman Old Style" w:hAnsi="Bookman Old Style"/>
                <w:b/>
              </w:rPr>
            </w:pPr>
            <w:r w:rsidRPr="00632A22">
              <w:rPr>
                <w:rFonts w:ascii="Bookman Old Style" w:hAnsi="Bookman Old Style"/>
                <w:b/>
              </w:rPr>
              <w:t>No. of workers</w:t>
            </w:r>
          </w:p>
        </w:tc>
        <w:tc>
          <w:tcPr>
            <w:tcW w:w="1662" w:type="dxa"/>
          </w:tcPr>
          <w:p w:rsidR="001520D9" w:rsidRDefault="001520D9" w:rsidP="001520D9">
            <w:pPr>
              <w:pStyle w:val="NoSpacing"/>
              <w:rPr>
                <w:rFonts w:ascii="Bookman Old Style" w:hAnsi="Bookman Old Style"/>
              </w:rPr>
            </w:pPr>
          </w:p>
        </w:tc>
        <w:tc>
          <w:tcPr>
            <w:tcW w:w="1638" w:type="dxa"/>
          </w:tcPr>
          <w:p w:rsidR="001520D9" w:rsidRDefault="001520D9" w:rsidP="001520D9">
            <w:pPr>
              <w:pStyle w:val="NoSpacing"/>
              <w:rPr>
                <w:rFonts w:ascii="Bookman Old Style" w:hAnsi="Bookman Old Style"/>
              </w:rPr>
            </w:pPr>
          </w:p>
        </w:tc>
      </w:tr>
      <w:tr w:rsidR="001520D9" w:rsidTr="00632A22">
        <w:tc>
          <w:tcPr>
            <w:tcW w:w="590" w:type="dxa"/>
          </w:tcPr>
          <w:p w:rsidR="001520D9" w:rsidRDefault="00621455" w:rsidP="00621455">
            <w:pPr>
              <w:pStyle w:val="NoSpacing"/>
              <w:jc w:val="center"/>
              <w:rPr>
                <w:rFonts w:ascii="Bookman Old Style" w:hAnsi="Bookman Old Style"/>
              </w:rPr>
            </w:pPr>
            <w:r>
              <w:rPr>
                <w:rFonts w:ascii="Bookman Old Style" w:hAnsi="Bookman Old Style"/>
              </w:rPr>
              <w:t>1</w:t>
            </w:r>
          </w:p>
        </w:tc>
        <w:tc>
          <w:tcPr>
            <w:tcW w:w="1183" w:type="dxa"/>
          </w:tcPr>
          <w:p w:rsidR="001520D9" w:rsidRDefault="00621455" w:rsidP="00621455">
            <w:pPr>
              <w:pStyle w:val="NoSpacing"/>
              <w:jc w:val="center"/>
              <w:rPr>
                <w:rFonts w:ascii="Bookman Old Style" w:hAnsi="Bookman Old Style"/>
              </w:rPr>
            </w:pPr>
            <w:r>
              <w:rPr>
                <w:rFonts w:ascii="Bookman Old Style" w:hAnsi="Bookman Old Style"/>
              </w:rPr>
              <w:t>2</w:t>
            </w:r>
          </w:p>
        </w:tc>
        <w:tc>
          <w:tcPr>
            <w:tcW w:w="1665" w:type="dxa"/>
          </w:tcPr>
          <w:p w:rsidR="001520D9" w:rsidRDefault="00621455" w:rsidP="00621455">
            <w:pPr>
              <w:pStyle w:val="NoSpacing"/>
              <w:jc w:val="center"/>
              <w:rPr>
                <w:rFonts w:ascii="Bookman Old Style" w:hAnsi="Bookman Old Style"/>
              </w:rPr>
            </w:pPr>
            <w:r>
              <w:rPr>
                <w:rFonts w:ascii="Bookman Old Style" w:hAnsi="Bookman Old Style"/>
              </w:rPr>
              <w:t>3</w:t>
            </w:r>
          </w:p>
        </w:tc>
        <w:tc>
          <w:tcPr>
            <w:tcW w:w="1350" w:type="dxa"/>
          </w:tcPr>
          <w:p w:rsidR="001520D9" w:rsidRDefault="00621455" w:rsidP="00621455">
            <w:pPr>
              <w:pStyle w:val="NoSpacing"/>
              <w:jc w:val="center"/>
              <w:rPr>
                <w:rFonts w:ascii="Bookman Old Style" w:hAnsi="Bookman Old Style"/>
              </w:rPr>
            </w:pPr>
            <w:r>
              <w:rPr>
                <w:rFonts w:ascii="Bookman Old Style" w:hAnsi="Bookman Old Style"/>
              </w:rPr>
              <w:t>4</w:t>
            </w:r>
          </w:p>
        </w:tc>
        <w:tc>
          <w:tcPr>
            <w:tcW w:w="1488" w:type="dxa"/>
          </w:tcPr>
          <w:p w:rsidR="001520D9" w:rsidRDefault="00621455" w:rsidP="00621455">
            <w:pPr>
              <w:pStyle w:val="NoSpacing"/>
              <w:jc w:val="center"/>
              <w:rPr>
                <w:rFonts w:ascii="Bookman Old Style" w:hAnsi="Bookman Old Style"/>
              </w:rPr>
            </w:pPr>
            <w:r>
              <w:rPr>
                <w:rFonts w:ascii="Bookman Old Style" w:hAnsi="Bookman Old Style"/>
              </w:rPr>
              <w:t>5</w:t>
            </w:r>
          </w:p>
        </w:tc>
        <w:tc>
          <w:tcPr>
            <w:tcW w:w="1662" w:type="dxa"/>
          </w:tcPr>
          <w:p w:rsidR="001520D9" w:rsidRDefault="00621455" w:rsidP="00621455">
            <w:pPr>
              <w:pStyle w:val="NoSpacing"/>
              <w:jc w:val="center"/>
              <w:rPr>
                <w:rFonts w:ascii="Bookman Old Style" w:hAnsi="Bookman Old Style"/>
              </w:rPr>
            </w:pPr>
            <w:r>
              <w:rPr>
                <w:rFonts w:ascii="Bookman Old Style" w:hAnsi="Bookman Old Style"/>
              </w:rPr>
              <w:t>6</w:t>
            </w:r>
          </w:p>
        </w:tc>
        <w:tc>
          <w:tcPr>
            <w:tcW w:w="1638" w:type="dxa"/>
          </w:tcPr>
          <w:p w:rsidR="001520D9" w:rsidRDefault="00621455" w:rsidP="00621455">
            <w:pPr>
              <w:pStyle w:val="NoSpacing"/>
              <w:jc w:val="center"/>
              <w:rPr>
                <w:rFonts w:ascii="Bookman Old Style" w:hAnsi="Bookman Old Style"/>
              </w:rPr>
            </w:pPr>
            <w:r>
              <w:rPr>
                <w:rFonts w:ascii="Bookman Old Style" w:hAnsi="Bookman Old Style"/>
              </w:rPr>
              <w:t>7</w:t>
            </w:r>
          </w:p>
        </w:tc>
      </w:tr>
      <w:tr w:rsidR="001520D9" w:rsidTr="00632A22">
        <w:tc>
          <w:tcPr>
            <w:tcW w:w="590" w:type="dxa"/>
          </w:tcPr>
          <w:p w:rsidR="001520D9" w:rsidRDefault="00632A22" w:rsidP="001520D9">
            <w:pPr>
              <w:pStyle w:val="NoSpacing"/>
              <w:rPr>
                <w:rFonts w:ascii="Bookman Old Style" w:hAnsi="Bookman Old Style"/>
              </w:rPr>
            </w:pPr>
            <w:r>
              <w:rPr>
                <w:rFonts w:ascii="Bookman Old Style" w:hAnsi="Bookman Old Style"/>
              </w:rPr>
              <w:t xml:space="preserve">  1.</w:t>
            </w:r>
          </w:p>
        </w:tc>
        <w:tc>
          <w:tcPr>
            <w:tcW w:w="1183" w:type="dxa"/>
          </w:tcPr>
          <w:p w:rsidR="001520D9" w:rsidRDefault="00632A22" w:rsidP="001520D9">
            <w:pPr>
              <w:pStyle w:val="NoSpacing"/>
              <w:rPr>
                <w:rFonts w:ascii="Bookman Old Style" w:hAnsi="Bookman Old Style"/>
              </w:rPr>
            </w:pPr>
            <w:r>
              <w:rPr>
                <w:rFonts w:ascii="Bookman Old Style" w:hAnsi="Bookman Old Style"/>
              </w:rPr>
              <w:t>2012-13</w:t>
            </w:r>
          </w:p>
        </w:tc>
        <w:tc>
          <w:tcPr>
            <w:tcW w:w="1665" w:type="dxa"/>
          </w:tcPr>
          <w:p w:rsidR="001520D9" w:rsidRDefault="001520D9" w:rsidP="001520D9">
            <w:pPr>
              <w:pStyle w:val="NoSpacing"/>
              <w:rPr>
                <w:rFonts w:ascii="Bookman Old Style" w:hAnsi="Bookman Old Style"/>
              </w:rPr>
            </w:pPr>
          </w:p>
        </w:tc>
        <w:tc>
          <w:tcPr>
            <w:tcW w:w="1350" w:type="dxa"/>
          </w:tcPr>
          <w:p w:rsidR="001520D9" w:rsidRDefault="001520D9" w:rsidP="001520D9">
            <w:pPr>
              <w:pStyle w:val="NoSpacing"/>
              <w:rPr>
                <w:rFonts w:ascii="Bookman Old Style" w:hAnsi="Bookman Old Style"/>
              </w:rPr>
            </w:pPr>
          </w:p>
        </w:tc>
        <w:tc>
          <w:tcPr>
            <w:tcW w:w="1488" w:type="dxa"/>
          </w:tcPr>
          <w:p w:rsidR="001520D9" w:rsidRDefault="001520D9" w:rsidP="001520D9">
            <w:pPr>
              <w:pStyle w:val="NoSpacing"/>
              <w:rPr>
                <w:rFonts w:ascii="Bookman Old Style" w:hAnsi="Bookman Old Style"/>
              </w:rPr>
            </w:pPr>
          </w:p>
        </w:tc>
        <w:tc>
          <w:tcPr>
            <w:tcW w:w="1662" w:type="dxa"/>
          </w:tcPr>
          <w:p w:rsidR="001520D9" w:rsidRDefault="001520D9" w:rsidP="001520D9">
            <w:pPr>
              <w:pStyle w:val="NoSpacing"/>
              <w:rPr>
                <w:rFonts w:ascii="Bookman Old Style" w:hAnsi="Bookman Old Style"/>
              </w:rPr>
            </w:pPr>
          </w:p>
        </w:tc>
        <w:tc>
          <w:tcPr>
            <w:tcW w:w="1638" w:type="dxa"/>
          </w:tcPr>
          <w:p w:rsidR="001520D9" w:rsidRDefault="001520D9" w:rsidP="001520D9">
            <w:pPr>
              <w:pStyle w:val="NoSpacing"/>
              <w:rPr>
                <w:rFonts w:ascii="Bookman Old Style" w:hAnsi="Bookman Old Style"/>
              </w:rPr>
            </w:pPr>
          </w:p>
        </w:tc>
      </w:tr>
      <w:tr w:rsidR="001520D9" w:rsidTr="00632A22">
        <w:tc>
          <w:tcPr>
            <w:tcW w:w="590" w:type="dxa"/>
          </w:tcPr>
          <w:p w:rsidR="001520D9" w:rsidRDefault="00632A22" w:rsidP="001520D9">
            <w:pPr>
              <w:pStyle w:val="NoSpacing"/>
              <w:rPr>
                <w:rFonts w:ascii="Bookman Old Style" w:hAnsi="Bookman Old Style"/>
              </w:rPr>
            </w:pPr>
            <w:r>
              <w:rPr>
                <w:rFonts w:ascii="Bookman Old Style" w:hAnsi="Bookman Old Style"/>
              </w:rPr>
              <w:t xml:space="preserve">  2.</w:t>
            </w:r>
          </w:p>
        </w:tc>
        <w:tc>
          <w:tcPr>
            <w:tcW w:w="1183" w:type="dxa"/>
          </w:tcPr>
          <w:p w:rsidR="001520D9" w:rsidRDefault="00632A22" w:rsidP="001520D9">
            <w:pPr>
              <w:pStyle w:val="NoSpacing"/>
              <w:rPr>
                <w:rFonts w:ascii="Bookman Old Style" w:hAnsi="Bookman Old Style"/>
              </w:rPr>
            </w:pPr>
            <w:r>
              <w:rPr>
                <w:rFonts w:ascii="Bookman Old Style" w:hAnsi="Bookman Old Style"/>
              </w:rPr>
              <w:t>2013-14</w:t>
            </w:r>
          </w:p>
        </w:tc>
        <w:tc>
          <w:tcPr>
            <w:tcW w:w="1665" w:type="dxa"/>
          </w:tcPr>
          <w:p w:rsidR="001520D9" w:rsidRDefault="001520D9" w:rsidP="001520D9">
            <w:pPr>
              <w:pStyle w:val="NoSpacing"/>
              <w:rPr>
                <w:rFonts w:ascii="Bookman Old Style" w:hAnsi="Bookman Old Style"/>
              </w:rPr>
            </w:pPr>
          </w:p>
        </w:tc>
        <w:tc>
          <w:tcPr>
            <w:tcW w:w="1350" w:type="dxa"/>
          </w:tcPr>
          <w:p w:rsidR="001520D9" w:rsidRDefault="001520D9" w:rsidP="001520D9">
            <w:pPr>
              <w:pStyle w:val="NoSpacing"/>
              <w:rPr>
                <w:rFonts w:ascii="Bookman Old Style" w:hAnsi="Bookman Old Style"/>
              </w:rPr>
            </w:pPr>
          </w:p>
        </w:tc>
        <w:tc>
          <w:tcPr>
            <w:tcW w:w="1488" w:type="dxa"/>
          </w:tcPr>
          <w:p w:rsidR="001520D9" w:rsidRDefault="001520D9" w:rsidP="001520D9">
            <w:pPr>
              <w:pStyle w:val="NoSpacing"/>
              <w:rPr>
                <w:rFonts w:ascii="Bookman Old Style" w:hAnsi="Bookman Old Style"/>
              </w:rPr>
            </w:pPr>
          </w:p>
        </w:tc>
        <w:tc>
          <w:tcPr>
            <w:tcW w:w="1662" w:type="dxa"/>
          </w:tcPr>
          <w:p w:rsidR="001520D9" w:rsidRDefault="001520D9" w:rsidP="001520D9">
            <w:pPr>
              <w:pStyle w:val="NoSpacing"/>
              <w:rPr>
                <w:rFonts w:ascii="Bookman Old Style" w:hAnsi="Bookman Old Style"/>
              </w:rPr>
            </w:pPr>
          </w:p>
        </w:tc>
        <w:tc>
          <w:tcPr>
            <w:tcW w:w="1638" w:type="dxa"/>
          </w:tcPr>
          <w:p w:rsidR="001520D9" w:rsidRDefault="001520D9" w:rsidP="001520D9">
            <w:pPr>
              <w:pStyle w:val="NoSpacing"/>
              <w:rPr>
                <w:rFonts w:ascii="Bookman Old Style" w:hAnsi="Bookman Old Style"/>
              </w:rPr>
            </w:pPr>
          </w:p>
        </w:tc>
      </w:tr>
      <w:tr w:rsidR="001520D9" w:rsidTr="00632A22">
        <w:tc>
          <w:tcPr>
            <w:tcW w:w="590" w:type="dxa"/>
          </w:tcPr>
          <w:p w:rsidR="001520D9" w:rsidRDefault="00632A22" w:rsidP="001520D9">
            <w:pPr>
              <w:pStyle w:val="NoSpacing"/>
              <w:rPr>
                <w:rFonts w:ascii="Bookman Old Style" w:hAnsi="Bookman Old Style"/>
              </w:rPr>
            </w:pPr>
            <w:r>
              <w:rPr>
                <w:rFonts w:ascii="Bookman Old Style" w:hAnsi="Bookman Old Style"/>
              </w:rPr>
              <w:t xml:space="preserve">  3.</w:t>
            </w:r>
          </w:p>
        </w:tc>
        <w:tc>
          <w:tcPr>
            <w:tcW w:w="1183" w:type="dxa"/>
          </w:tcPr>
          <w:p w:rsidR="001520D9" w:rsidRDefault="00632A22" w:rsidP="001520D9">
            <w:pPr>
              <w:pStyle w:val="NoSpacing"/>
              <w:rPr>
                <w:rFonts w:ascii="Bookman Old Style" w:hAnsi="Bookman Old Style"/>
              </w:rPr>
            </w:pPr>
            <w:r>
              <w:rPr>
                <w:rFonts w:ascii="Bookman Old Style" w:hAnsi="Bookman Old Style"/>
              </w:rPr>
              <w:t>2014-15</w:t>
            </w:r>
          </w:p>
        </w:tc>
        <w:tc>
          <w:tcPr>
            <w:tcW w:w="1665" w:type="dxa"/>
          </w:tcPr>
          <w:p w:rsidR="001520D9" w:rsidRDefault="001520D9" w:rsidP="001520D9">
            <w:pPr>
              <w:pStyle w:val="NoSpacing"/>
              <w:rPr>
                <w:rFonts w:ascii="Bookman Old Style" w:hAnsi="Bookman Old Style"/>
              </w:rPr>
            </w:pPr>
          </w:p>
        </w:tc>
        <w:tc>
          <w:tcPr>
            <w:tcW w:w="1350" w:type="dxa"/>
          </w:tcPr>
          <w:p w:rsidR="001520D9" w:rsidRDefault="001520D9" w:rsidP="001520D9">
            <w:pPr>
              <w:pStyle w:val="NoSpacing"/>
              <w:rPr>
                <w:rFonts w:ascii="Bookman Old Style" w:hAnsi="Bookman Old Style"/>
              </w:rPr>
            </w:pPr>
          </w:p>
        </w:tc>
        <w:tc>
          <w:tcPr>
            <w:tcW w:w="1488" w:type="dxa"/>
          </w:tcPr>
          <w:p w:rsidR="001520D9" w:rsidRDefault="001520D9" w:rsidP="001520D9">
            <w:pPr>
              <w:pStyle w:val="NoSpacing"/>
              <w:rPr>
                <w:rFonts w:ascii="Bookman Old Style" w:hAnsi="Bookman Old Style"/>
              </w:rPr>
            </w:pPr>
          </w:p>
        </w:tc>
        <w:tc>
          <w:tcPr>
            <w:tcW w:w="1662" w:type="dxa"/>
          </w:tcPr>
          <w:p w:rsidR="001520D9" w:rsidRDefault="001520D9" w:rsidP="001520D9">
            <w:pPr>
              <w:pStyle w:val="NoSpacing"/>
              <w:rPr>
                <w:rFonts w:ascii="Bookman Old Style" w:hAnsi="Bookman Old Style"/>
              </w:rPr>
            </w:pPr>
          </w:p>
        </w:tc>
        <w:tc>
          <w:tcPr>
            <w:tcW w:w="1638" w:type="dxa"/>
          </w:tcPr>
          <w:p w:rsidR="001520D9" w:rsidRDefault="001520D9" w:rsidP="001520D9">
            <w:pPr>
              <w:pStyle w:val="NoSpacing"/>
              <w:rPr>
                <w:rFonts w:ascii="Bookman Old Style" w:hAnsi="Bookman Old Style"/>
              </w:rPr>
            </w:pPr>
          </w:p>
        </w:tc>
      </w:tr>
    </w:tbl>
    <w:p w:rsidR="001520D9" w:rsidRPr="001520D9" w:rsidRDefault="001520D9" w:rsidP="001520D9">
      <w:pPr>
        <w:pStyle w:val="NoSpacing"/>
        <w:rPr>
          <w:rFonts w:ascii="Bookman Old Style" w:hAnsi="Bookman Old Style"/>
        </w:rPr>
      </w:pPr>
    </w:p>
    <w:p w:rsidR="001520D9" w:rsidRPr="001520D9" w:rsidRDefault="001520D9" w:rsidP="001520D9">
      <w:pPr>
        <w:pStyle w:val="NoSpacing"/>
        <w:ind w:left="720"/>
        <w:rPr>
          <w:rFonts w:ascii="Bookman Old Style" w:hAnsi="Bookman Old Style"/>
        </w:rPr>
      </w:pPr>
    </w:p>
    <w:p w:rsidR="001520D9" w:rsidRDefault="00632A22" w:rsidP="00632A22">
      <w:pPr>
        <w:pStyle w:val="NoSpacing"/>
        <w:numPr>
          <w:ilvl w:val="0"/>
          <w:numId w:val="9"/>
        </w:numPr>
        <w:rPr>
          <w:rFonts w:ascii="Bookman Old Style" w:hAnsi="Bookman Old Style"/>
          <w:sz w:val="24"/>
          <w:szCs w:val="24"/>
        </w:rPr>
      </w:pPr>
      <w:r>
        <w:rPr>
          <w:rFonts w:ascii="Bookman Old Style" w:hAnsi="Bookman Old Style"/>
          <w:sz w:val="24"/>
          <w:szCs w:val="24"/>
        </w:rPr>
        <w:t>Details of Earnest Money in the form of DemandDraft/Bank</w:t>
      </w:r>
    </w:p>
    <w:p w:rsidR="00632A22" w:rsidRDefault="00632A22" w:rsidP="00632A22">
      <w:pPr>
        <w:pStyle w:val="NoSpacing"/>
        <w:ind w:left="720"/>
        <w:rPr>
          <w:rFonts w:ascii="Bookman Old Style" w:hAnsi="Bookman Old Style"/>
          <w:sz w:val="24"/>
          <w:szCs w:val="24"/>
        </w:rPr>
      </w:pPr>
      <w:r>
        <w:rPr>
          <w:rFonts w:ascii="Bookman Old Style" w:hAnsi="Bookman Old Style"/>
          <w:sz w:val="24"/>
          <w:szCs w:val="24"/>
        </w:rPr>
        <w:t>Guarantee:</w:t>
      </w:r>
    </w:p>
    <w:p w:rsidR="00632A22" w:rsidRDefault="00632A22" w:rsidP="00632A22">
      <w:pPr>
        <w:pStyle w:val="NoSpacing"/>
        <w:numPr>
          <w:ilvl w:val="0"/>
          <w:numId w:val="10"/>
        </w:numPr>
        <w:rPr>
          <w:rFonts w:ascii="Bookman Old Style" w:hAnsi="Bookman Old Style"/>
          <w:sz w:val="24"/>
          <w:szCs w:val="24"/>
        </w:rPr>
      </w:pPr>
      <w:r>
        <w:rPr>
          <w:rFonts w:ascii="Bookman Old Style" w:hAnsi="Bookman Old Style"/>
          <w:sz w:val="24"/>
          <w:szCs w:val="24"/>
        </w:rPr>
        <w:t>Amount (Rs.)</w:t>
      </w:r>
      <w:r>
        <w:rPr>
          <w:rFonts w:ascii="Bookman Old Style" w:hAnsi="Bookman Old Style"/>
          <w:sz w:val="24"/>
          <w:szCs w:val="24"/>
        </w:rPr>
        <w:tab/>
      </w:r>
      <w:r>
        <w:rPr>
          <w:rFonts w:ascii="Bookman Old Style" w:hAnsi="Bookman Old Style"/>
          <w:sz w:val="24"/>
          <w:szCs w:val="24"/>
        </w:rPr>
        <w:tab/>
        <w:t>:</w:t>
      </w:r>
    </w:p>
    <w:p w:rsidR="00632A22" w:rsidRDefault="00632A22" w:rsidP="00632A22">
      <w:pPr>
        <w:pStyle w:val="NoSpacing"/>
        <w:numPr>
          <w:ilvl w:val="0"/>
          <w:numId w:val="10"/>
        </w:numPr>
        <w:rPr>
          <w:rFonts w:ascii="Bookman Old Style" w:hAnsi="Bookman Old Style"/>
          <w:sz w:val="24"/>
          <w:szCs w:val="24"/>
        </w:rPr>
      </w:pPr>
      <w:r>
        <w:rPr>
          <w:rFonts w:ascii="Bookman Old Style" w:hAnsi="Bookman Old Style"/>
          <w:sz w:val="24"/>
          <w:szCs w:val="24"/>
        </w:rPr>
        <w:t>DD No./BGDetails</w:t>
      </w:r>
      <w:r>
        <w:rPr>
          <w:rFonts w:ascii="Bookman Old Style" w:hAnsi="Bookman Old Style"/>
          <w:sz w:val="24"/>
          <w:szCs w:val="24"/>
        </w:rPr>
        <w:tab/>
        <w:t>:</w:t>
      </w:r>
    </w:p>
    <w:p w:rsidR="00632A22" w:rsidRDefault="00632A22" w:rsidP="00632A22">
      <w:pPr>
        <w:pStyle w:val="NoSpacing"/>
        <w:numPr>
          <w:ilvl w:val="0"/>
          <w:numId w:val="10"/>
        </w:numPr>
        <w:rPr>
          <w:rFonts w:ascii="Bookman Old Style" w:hAnsi="Bookman Old Style"/>
          <w:sz w:val="24"/>
          <w:szCs w:val="24"/>
        </w:rPr>
      </w:pPr>
      <w:r>
        <w:rPr>
          <w:rFonts w:ascii="Bookman Old Style" w:hAnsi="Bookman Old Style"/>
          <w:sz w:val="24"/>
          <w:szCs w:val="24"/>
        </w:rPr>
        <w:t>Date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t>
      </w:r>
    </w:p>
    <w:p w:rsidR="00632A22" w:rsidRDefault="00632A22" w:rsidP="00632A22">
      <w:pPr>
        <w:pStyle w:val="NoSpacing"/>
        <w:numPr>
          <w:ilvl w:val="0"/>
          <w:numId w:val="10"/>
        </w:numPr>
        <w:rPr>
          <w:rFonts w:ascii="Bookman Old Style" w:hAnsi="Bookman Old Style"/>
          <w:sz w:val="24"/>
          <w:szCs w:val="24"/>
        </w:rPr>
      </w:pPr>
      <w:r>
        <w:rPr>
          <w:rFonts w:ascii="Bookman Old Style" w:hAnsi="Bookman Old Style"/>
          <w:sz w:val="24"/>
          <w:szCs w:val="24"/>
        </w:rPr>
        <w:t>Name of Bank</w:t>
      </w:r>
      <w:r>
        <w:rPr>
          <w:rFonts w:ascii="Bookman Old Style" w:hAnsi="Bookman Old Style"/>
          <w:sz w:val="24"/>
          <w:szCs w:val="24"/>
        </w:rPr>
        <w:tab/>
      </w:r>
      <w:r>
        <w:rPr>
          <w:rFonts w:ascii="Bookman Old Style" w:hAnsi="Bookman Old Style"/>
          <w:sz w:val="24"/>
          <w:szCs w:val="24"/>
        </w:rPr>
        <w:tab/>
        <w:t>:</w:t>
      </w:r>
    </w:p>
    <w:p w:rsidR="00632A22" w:rsidRDefault="00632A22" w:rsidP="00632A22">
      <w:pPr>
        <w:pStyle w:val="NoSpacing"/>
        <w:rPr>
          <w:rFonts w:ascii="Bookman Old Style" w:hAnsi="Bookman Old Style"/>
          <w:sz w:val="24"/>
          <w:szCs w:val="24"/>
        </w:rPr>
      </w:pPr>
    </w:p>
    <w:p w:rsidR="00632A22" w:rsidRDefault="00632A22" w:rsidP="00632A22">
      <w:pPr>
        <w:pStyle w:val="NoSpacing"/>
        <w:rPr>
          <w:rFonts w:ascii="Bookman Old Style" w:hAnsi="Bookman Old Style"/>
          <w:sz w:val="24"/>
          <w:szCs w:val="24"/>
        </w:rPr>
      </w:pPr>
    </w:p>
    <w:p w:rsidR="00632A22" w:rsidRDefault="00632A22" w:rsidP="00632A22">
      <w:pPr>
        <w:pStyle w:val="NoSpacing"/>
        <w:rPr>
          <w:rFonts w:ascii="Bookman Old Style" w:hAnsi="Bookman Old Style"/>
          <w:sz w:val="24"/>
          <w:szCs w:val="24"/>
        </w:rPr>
      </w:pPr>
    </w:p>
    <w:p w:rsidR="00632A22" w:rsidRDefault="00632A22" w:rsidP="00632A22">
      <w:pPr>
        <w:pStyle w:val="NoSpacing"/>
        <w:rPr>
          <w:rFonts w:ascii="Bookman Old Style" w:hAnsi="Bookman Old Style"/>
          <w:sz w:val="24"/>
          <w:szCs w:val="24"/>
        </w:rPr>
      </w:pPr>
    </w:p>
    <w:p w:rsidR="00632A22" w:rsidRDefault="00632A22" w:rsidP="00632A22">
      <w:pPr>
        <w:pStyle w:val="NoSpacing"/>
        <w:rPr>
          <w:rFonts w:ascii="Bookman Old Style" w:hAnsi="Bookman Old Style"/>
          <w:sz w:val="24"/>
          <w:szCs w:val="24"/>
        </w:rPr>
      </w:pPr>
      <w:r>
        <w:rPr>
          <w:rFonts w:ascii="Bookman Old Style" w:hAnsi="Bookman Old Style"/>
          <w:sz w:val="24"/>
          <w:szCs w:val="24"/>
        </w:rPr>
        <w:t>Date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(Signature of the Authorised person)</w:t>
      </w:r>
    </w:p>
    <w:p w:rsidR="00F5570B" w:rsidRDefault="00632A22" w:rsidP="00632A22">
      <w:pPr>
        <w:pStyle w:val="NoSpacing"/>
        <w:ind w:left="72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With official seal</w:t>
      </w:r>
    </w:p>
    <w:p w:rsidR="00F5570B" w:rsidRDefault="00F5570B" w:rsidP="00F22F35">
      <w:pPr>
        <w:pStyle w:val="NoSpacing"/>
        <w:rPr>
          <w:rFonts w:ascii="Bookman Old Style" w:hAnsi="Bookman Old Style"/>
          <w:sz w:val="24"/>
          <w:szCs w:val="24"/>
        </w:rPr>
      </w:pPr>
    </w:p>
    <w:p w:rsidR="00F5570B" w:rsidRDefault="00F5570B" w:rsidP="00F22F35">
      <w:pPr>
        <w:pStyle w:val="NoSpacing"/>
        <w:rPr>
          <w:rFonts w:ascii="Bookman Old Style" w:hAnsi="Bookman Old Style"/>
          <w:sz w:val="24"/>
          <w:szCs w:val="24"/>
        </w:rPr>
      </w:pPr>
    </w:p>
    <w:p w:rsidR="00632A22" w:rsidRDefault="00632A22" w:rsidP="00F22F35">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7</w:t>
      </w:r>
    </w:p>
    <w:p w:rsidR="00F5570B" w:rsidRDefault="00F5570B" w:rsidP="00F22F35">
      <w:pPr>
        <w:pStyle w:val="NoSpacing"/>
        <w:rPr>
          <w:rFonts w:ascii="Bookman Old Style" w:hAnsi="Bookman Old Style"/>
          <w:sz w:val="24"/>
          <w:szCs w:val="24"/>
        </w:rPr>
      </w:pPr>
    </w:p>
    <w:p w:rsidR="00F5570B" w:rsidRDefault="00F5570B" w:rsidP="00F22F35">
      <w:pPr>
        <w:pStyle w:val="NoSpacing"/>
        <w:rPr>
          <w:rFonts w:ascii="Bookman Old Style" w:hAnsi="Bookman Old Style"/>
          <w:sz w:val="24"/>
          <w:szCs w:val="24"/>
        </w:rPr>
      </w:pPr>
    </w:p>
    <w:p w:rsidR="00F5570B" w:rsidRDefault="00F5570B" w:rsidP="00F22F35">
      <w:pPr>
        <w:pStyle w:val="NoSpacing"/>
        <w:rPr>
          <w:rFonts w:ascii="Bookman Old Style" w:hAnsi="Bookman Old Style"/>
          <w:sz w:val="24"/>
          <w:szCs w:val="24"/>
        </w:rPr>
      </w:pPr>
    </w:p>
    <w:p w:rsidR="00F5570B" w:rsidRDefault="00F5570B" w:rsidP="00F22F35">
      <w:pPr>
        <w:pStyle w:val="NoSpacing"/>
        <w:rPr>
          <w:rFonts w:ascii="Bookman Old Style" w:hAnsi="Bookman Old Style"/>
          <w:sz w:val="24"/>
          <w:szCs w:val="24"/>
        </w:rPr>
      </w:pPr>
    </w:p>
    <w:p w:rsidR="00632A22" w:rsidRDefault="00632A22" w:rsidP="00632A22">
      <w:pPr>
        <w:pStyle w:val="NoSpacing"/>
        <w:jc w:val="center"/>
        <w:rPr>
          <w:rFonts w:ascii="Bookman Old Style" w:hAnsi="Bookman Old Style"/>
          <w:b/>
          <w:sz w:val="24"/>
          <w:szCs w:val="24"/>
        </w:rPr>
      </w:pPr>
      <w:r w:rsidRPr="00632A22">
        <w:rPr>
          <w:rFonts w:ascii="Bookman Old Style" w:hAnsi="Bookman Old Style"/>
          <w:b/>
          <w:sz w:val="24"/>
          <w:szCs w:val="24"/>
        </w:rPr>
        <w:t>Application  form  for  submission  of Bid</w:t>
      </w:r>
    </w:p>
    <w:p w:rsidR="00632A22" w:rsidRDefault="00632A22" w:rsidP="00632A22">
      <w:pPr>
        <w:pStyle w:val="NoSpacing"/>
        <w:jc w:val="center"/>
        <w:rPr>
          <w:rFonts w:ascii="Bookman Old Style" w:hAnsi="Bookman Old Style"/>
          <w:b/>
          <w:sz w:val="24"/>
          <w:szCs w:val="24"/>
        </w:rPr>
      </w:pPr>
    </w:p>
    <w:p w:rsidR="00632A22" w:rsidRPr="00632A22" w:rsidRDefault="00632A22" w:rsidP="00632A22">
      <w:pPr>
        <w:pStyle w:val="NoSpacing"/>
        <w:jc w:val="center"/>
        <w:rPr>
          <w:rFonts w:ascii="Bookman Old Style" w:hAnsi="Bookman Old Style"/>
          <w:b/>
          <w:sz w:val="24"/>
          <w:szCs w:val="24"/>
        </w:rPr>
      </w:pPr>
    </w:p>
    <w:p w:rsidR="00632A22" w:rsidRPr="00632A22" w:rsidRDefault="00632A22" w:rsidP="00632A22">
      <w:pPr>
        <w:pStyle w:val="NoSpacing"/>
        <w:rPr>
          <w:rFonts w:ascii="Bookman Old Style" w:hAnsi="Bookman Old Style"/>
          <w:b/>
          <w:sz w:val="24"/>
          <w:szCs w:val="24"/>
        </w:rPr>
      </w:pPr>
    </w:p>
    <w:p w:rsidR="00632A22" w:rsidRDefault="00632A22" w:rsidP="00632A22">
      <w:pPr>
        <w:pStyle w:val="NoSpacing"/>
        <w:rPr>
          <w:rFonts w:ascii="Bookman Old Style" w:hAnsi="Bookman Old Style"/>
          <w:b/>
          <w:sz w:val="24"/>
          <w:szCs w:val="24"/>
        </w:rPr>
      </w:pPr>
      <w:r>
        <w:rPr>
          <w:rFonts w:ascii="Bookman Old Style" w:hAnsi="Bookman Old Style"/>
          <w:b/>
          <w:sz w:val="24"/>
          <w:szCs w:val="24"/>
        </w:rPr>
        <w:t>1(b</w:t>
      </w:r>
      <w:r w:rsidRPr="00632A22">
        <w:rPr>
          <w:rFonts w:ascii="Bookman Old Style" w:hAnsi="Bookman Old Style"/>
          <w:b/>
          <w:sz w:val="24"/>
          <w:szCs w:val="24"/>
        </w:rPr>
        <w:t>)</w:t>
      </w:r>
      <w:r w:rsidRPr="00632A22">
        <w:rPr>
          <w:rFonts w:ascii="Bookman Old Style" w:hAnsi="Bookman Old Style"/>
          <w:b/>
          <w:sz w:val="24"/>
          <w:szCs w:val="24"/>
        </w:rPr>
        <w:tab/>
        <w:t>Production on Commercial Scale</w:t>
      </w:r>
      <w:r w:rsidRPr="00632A22">
        <w:rPr>
          <w:rFonts w:ascii="Bookman Old Style" w:hAnsi="Bookman Old Style"/>
          <w:b/>
          <w:sz w:val="24"/>
          <w:szCs w:val="24"/>
        </w:rPr>
        <w:tab/>
        <w:t>:</w:t>
      </w:r>
      <w:r w:rsidRPr="00632A22">
        <w:rPr>
          <w:rFonts w:ascii="Bookman Old Style" w:hAnsi="Bookman Old Style"/>
          <w:b/>
          <w:sz w:val="24"/>
          <w:szCs w:val="24"/>
        </w:rPr>
        <w:tab/>
      </w:r>
      <w:r>
        <w:rPr>
          <w:rFonts w:ascii="Bookman Old Style" w:hAnsi="Bookman Old Style"/>
          <w:b/>
          <w:sz w:val="24"/>
          <w:szCs w:val="24"/>
        </w:rPr>
        <w:t>Financial</w:t>
      </w:r>
      <w:r w:rsidRPr="00632A22">
        <w:rPr>
          <w:rFonts w:ascii="Bookman Old Style" w:hAnsi="Bookman Old Style"/>
          <w:b/>
          <w:sz w:val="24"/>
          <w:szCs w:val="24"/>
        </w:rPr>
        <w:t xml:space="preserve"> Bid</w:t>
      </w:r>
    </w:p>
    <w:p w:rsidR="00632A22" w:rsidRPr="00632A22" w:rsidRDefault="00632A22" w:rsidP="00632A22">
      <w:pPr>
        <w:pStyle w:val="NoSpacing"/>
        <w:rPr>
          <w:rFonts w:ascii="Bookman Old Style" w:hAnsi="Bookman Old Style"/>
          <w:b/>
          <w:sz w:val="24"/>
          <w:szCs w:val="24"/>
        </w:rPr>
      </w:pPr>
    </w:p>
    <w:p w:rsidR="00632A22" w:rsidRPr="00632A22" w:rsidRDefault="00632A22" w:rsidP="00632A22">
      <w:pPr>
        <w:pStyle w:val="NoSpacing"/>
        <w:rPr>
          <w:rFonts w:ascii="Bookman Old Style" w:hAnsi="Bookman Old Style"/>
          <w:b/>
          <w:sz w:val="24"/>
          <w:szCs w:val="24"/>
        </w:rPr>
      </w:pPr>
    </w:p>
    <w:p w:rsidR="00632A22" w:rsidRDefault="00632A22" w:rsidP="00632A22">
      <w:pPr>
        <w:pStyle w:val="NoSpacing"/>
        <w:numPr>
          <w:ilvl w:val="0"/>
          <w:numId w:val="11"/>
        </w:numPr>
        <w:rPr>
          <w:rFonts w:ascii="Bookman Old Style" w:hAnsi="Bookman Old Style"/>
          <w:sz w:val="24"/>
          <w:szCs w:val="24"/>
        </w:rPr>
      </w:pPr>
      <w:r>
        <w:rPr>
          <w:rFonts w:ascii="Bookman Old Style" w:hAnsi="Bookman Old Style"/>
          <w:sz w:val="24"/>
          <w:szCs w:val="24"/>
        </w:rPr>
        <w:t>Name of the Party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t>
      </w:r>
    </w:p>
    <w:p w:rsidR="00632A22" w:rsidRDefault="00632A22" w:rsidP="00632A22">
      <w:pPr>
        <w:pStyle w:val="NoSpacing"/>
        <w:rPr>
          <w:rFonts w:ascii="Bookman Old Style" w:hAnsi="Bookman Old Style"/>
          <w:sz w:val="24"/>
          <w:szCs w:val="24"/>
        </w:rPr>
      </w:pPr>
    </w:p>
    <w:p w:rsidR="00632A22" w:rsidRPr="001520D9" w:rsidRDefault="00632A22" w:rsidP="00632A22">
      <w:pPr>
        <w:pStyle w:val="NoSpacing"/>
        <w:numPr>
          <w:ilvl w:val="0"/>
          <w:numId w:val="11"/>
        </w:numPr>
        <w:rPr>
          <w:rFonts w:ascii="Bookman Old Style" w:hAnsi="Bookman Old Style"/>
          <w:sz w:val="24"/>
          <w:szCs w:val="24"/>
        </w:rPr>
      </w:pPr>
      <w:r>
        <w:rPr>
          <w:rFonts w:ascii="Bookman Old Style" w:hAnsi="Bookman Old Style"/>
          <w:sz w:val="24"/>
          <w:szCs w:val="24"/>
        </w:rPr>
        <w:t>Address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:Street</w:t>
      </w:r>
    </w:p>
    <w:p w:rsidR="00632A22" w:rsidRDefault="00632A22" w:rsidP="00632A22">
      <w:pPr>
        <w:pStyle w:val="NoSpacing"/>
        <w:ind w:left="3600" w:firstLine="720"/>
        <w:rPr>
          <w:rFonts w:ascii="Bookman Old Style" w:hAnsi="Bookman Old Style"/>
          <w:sz w:val="24"/>
          <w:szCs w:val="24"/>
        </w:rPr>
      </w:pPr>
      <w:r>
        <w:rPr>
          <w:rFonts w:ascii="Bookman Old Style" w:hAnsi="Bookman Old Style"/>
          <w:sz w:val="24"/>
          <w:szCs w:val="24"/>
        </w:rPr>
        <w:t xml:space="preserve"> Town/City</w:t>
      </w:r>
    </w:p>
    <w:p w:rsidR="00632A22" w:rsidRDefault="00632A22" w:rsidP="00632A22">
      <w:pPr>
        <w:pStyle w:val="NoSpacing"/>
        <w:ind w:left="3600" w:firstLine="720"/>
        <w:rPr>
          <w:rFonts w:ascii="Bookman Old Style" w:hAnsi="Bookman Old Style"/>
          <w:sz w:val="24"/>
          <w:szCs w:val="24"/>
        </w:rPr>
      </w:pPr>
      <w:r>
        <w:rPr>
          <w:rFonts w:ascii="Bookman Old Style" w:hAnsi="Bookman Old Style"/>
          <w:sz w:val="24"/>
          <w:szCs w:val="24"/>
        </w:rPr>
        <w:t xml:space="preserve"> District</w:t>
      </w:r>
    </w:p>
    <w:p w:rsidR="00632A22" w:rsidRDefault="00632A22" w:rsidP="00632A22">
      <w:pPr>
        <w:pStyle w:val="NoSpacing"/>
        <w:ind w:left="3600" w:firstLine="720"/>
        <w:rPr>
          <w:rFonts w:ascii="Bookman Old Style" w:hAnsi="Bookman Old Style"/>
          <w:sz w:val="24"/>
          <w:szCs w:val="24"/>
        </w:rPr>
      </w:pPr>
      <w:r>
        <w:rPr>
          <w:rFonts w:ascii="Bookman Old Style" w:hAnsi="Bookman Old Style"/>
          <w:sz w:val="24"/>
          <w:szCs w:val="24"/>
        </w:rPr>
        <w:t xml:space="preserve"> State</w:t>
      </w:r>
    </w:p>
    <w:p w:rsidR="00632A22" w:rsidRDefault="00632A22" w:rsidP="00632A22">
      <w:pPr>
        <w:pStyle w:val="NoSpacing"/>
        <w:ind w:left="3600" w:firstLine="720"/>
        <w:rPr>
          <w:rFonts w:ascii="Bookman Old Style" w:hAnsi="Bookman Old Style"/>
          <w:sz w:val="24"/>
          <w:szCs w:val="24"/>
        </w:rPr>
      </w:pPr>
      <w:r>
        <w:rPr>
          <w:rFonts w:ascii="Bookman Old Style" w:hAnsi="Bookman Old Style"/>
          <w:sz w:val="24"/>
          <w:szCs w:val="24"/>
        </w:rPr>
        <w:t xml:space="preserve"> PIN</w:t>
      </w:r>
    </w:p>
    <w:p w:rsidR="00632A22" w:rsidRDefault="00632A22" w:rsidP="00632A22">
      <w:pPr>
        <w:pStyle w:val="NoSpacing"/>
        <w:ind w:left="360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xml:space="preserve"> Telephone No.</w:t>
      </w:r>
    </w:p>
    <w:p w:rsidR="00632A22" w:rsidRDefault="00632A22" w:rsidP="00632A22">
      <w:pPr>
        <w:pStyle w:val="NoSpacing"/>
        <w:ind w:left="360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t xml:space="preserve"> Mobile No.</w:t>
      </w:r>
    </w:p>
    <w:p w:rsidR="00632A22" w:rsidRDefault="00632A22" w:rsidP="00632A22">
      <w:pPr>
        <w:pStyle w:val="NoSpacing"/>
        <w:ind w:left="3600" w:firstLine="720"/>
        <w:rPr>
          <w:rFonts w:ascii="Bookman Old Style" w:hAnsi="Bookman Old Style"/>
          <w:sz w:val="24"/>
          <w:szCs w:val="24"/>
        </w:rPr>
      </w:pPr>
      <w:r>
        <w:rPr>
          <w:rFonts w:ascii="Bookman Old Style" w:hAnsi="Bookman Old Style"/>
          <w:sz w:val="24"/>
          <w:szCs w:val="24"/>
        </w:rPr>
        <w:t xml:space="preserve"> Email :</w:t>
      </w:r>
    </w:p>
    <w:p w:rsidR="00632A22" w:rsidRDefault="00632A22" w:rsidP="00632A22">
      <w:pPr>
        <w:pStyle w:val="NoSpacing"/>
        <w:rPr>
          <w:rFonts w:ascii="Bookman Old Style" w:hAnsi="Bookman Old Style"/>
          <w:sz w:val="24"/>
          <w:szCs w:val="24"/>
        </w:rPr>
      </w:pPr>
    </w:p>
    <w:p w:rsidR="00632A22" w:rsidRDefault="00632A22" w:rsidP="00632A22">
      <w:pPr>
        <w:pStyle w:val="NoSpacing"/>
        <w:numPr>
          <w:ilvl w:val="0"/>
          <w:numId w:val="11"/>
        </w:numPr>
        <w:rPr>
          <w:rFonts w:ascii="Bookman Old Style" w:hAnsi="Bookman Old Style"/>
          <w:sz w:val="24"/>
          <w:szCs w:val="24"/>
        </w:rPr>
      </w:pPr>
      <w:r>
        <w:rPr>
          <w:rFonts w:ascii="Bookman Old Style" w:hAnsi="Bookman Old Style"/>
          <w:sz w:val="24"/>
          <w:szCs w:val="24"/>
        </w:rPr>
        <w:t>Details of Registration /</w:t>
      </w:r>
    </w:p>
    <w:p w:rsidR="00632A22" w:rsidRDefault="00632A22" w:rsidP="00632A22">
      <w:pPr>
        <w:pStyle w:val="NoSpacing"/>
        <w:ind w:left="720"/>
        <w:rPr>
          <w:rFonts w:ascii="Bookman Old Style" w:hAnsi="Bookman Old Style"/>
          <w:sz w:val="24"/>
          <w:szCs w:val="24"/>
        </w:rPr>
      </w:pPr>
      <w:r>
        <w:rPr>
          <w:rFonts w:ascii="Bookman Old Style" w:hAnsi="Bookman Old Style"/>
          <w:sz w:val="24"/>
          <w:szCs w:val="24"/>
        </w:rPr>
        <w:t>Number &amp; Date</w:t>
      </w:r>
    </w:p>
    <w:p w:rsidR="00632A22" w:rsidRPr="001520D9" w:rsidRDefault="00632A22" w:rsidP="00632A22">
      <w:pPr>
        <w:pStyle w:val="NoSpacing"/>
        <w:ind w:left="720"/>
        <w:rPr>
          <w:rFonts w:ascii="Bookman Old Style" w:hAnsi="Bookman Old Style"/>
        </w:rPr>
      </w:pPr>
      <w:r w:rsidRPr="001520D9">
        <w:rPr>
          <w:rFonts w:ascii="Bookman Old Style" w:hAnsi="Bookman Old Style"/>
        </w:rPr>
        <w:t>(Self attested copy to be enclosed)</w:t>
      </w:r>
    </w:p>
    <w:p w:rsidR="00632A22" w:rsidRDefault="00632A22" w:rsidP="00632A22">
      <w:pPr>
        <w:pStyle w:val="NoSpacing"/>
        <w:rPr>
          <w:rFonts w:ascii="Bookman Old Style" w:hAnsi="Bookman Old Style"/>
          <w:sz w:val="24"/>
          <w:szCs w:val="24"/>
        </w:rPr>
      </w:pPr>
    </w:p>
    <w:p w:rsidR="00632A22" w:rsidRDefault="00632A22" w:rsidP="00632A22">
      <w:pPr>
        <w:pStyle w:val="NoSpacing"/>
        <w:rPr>
          <w:rFonts w:ascii="Bookman Old Style" w:hAnsi="Bookman Old Style"/>
          <w:sz w:val="24"/>
          <w:szCs w:val="24"/>
        </w:rPr>
      </w:pPr>
    </w:p>
    <w:p w:rsidR="00632A22" w:rsidRDefault="00632A22" w:rsidP="00632A22">
      <w:pPr>
        <w:pStyle w:val="NoSpacing"/>
        <w:ind w:left="720"/>
        <w:rPr>
          <w:rFonts w:ascii="Bookman Old Style" w:hAnsi="Bookman Old Style"/>
        </w:rPr>
      </w:pPr>
      <w:r>
        <w:rPr>
          <w:rFonts w:ascii="Bookman Old Style" w:hAnsi="Bookman Old Style"/>
          <w:sz w:val="24"/>
          <w:szCs w:val="24"/>
        </w:rPr>
        <w:t xml:space="preserve">User Fee to be paid per unit per year Rs. ____________(in words____________________________) </w:t>
      </w:r>
    </w:p>
    <w:p w:rsidR="00632A22" w:rsidRDefault="00632A22" w:rsidP="00632A22">
      <w:pPr>
        <w:pStyle w:val="NoSpacing"/>
        <w:rPr>
          <w:rFonts w:ascii="Bookman Old Style" w:hAnsi="Bookman Old Style"/>
        </w:rPr>
      </w:pPr>
    </w:p>
    <w:p w:rsidR="00632A22" w:rsidRDefault="00632A22" w:rsidP="00632A22">
      <w:pPr>
        <w:pStyle w:val="NoSpacing"/>
        <w:rPr>
          <w:rFonts w:ascii="Bookman Old Style" w:hAnsi="Bookman Old Style"/>
          <w:sz w:val="24"/>
          <w:szCs w:val="24"/>
        </w:rPr>
      </w:pPr>
    </w:p>
    <w:p w:rsidR="00632A22" w:rsidRDefault="00632A22" w:rsidP="00632A22">
      <w:pPr>
        <w:pStyle w:val="NoSpacing"/>
        <w:rPr>
          <w:rFonts w:ascii="Bookman Old Style" w:hAnsi="Bookman Old Style"/>
          <w:sz w:val="24"/>
          <w:szCs w:val="24"/>
        </w:rPr>
      </w:pPr>
    </w:p>
    <w:p w:rsidR="00632A22" w:rsidRDefault="00632A22" w:rsidP="00632A22">
      <w:pPr>
        <w:pStyle w:val="NoSpacing"/>
        <w:rPr>
          <w:rFonts w:ascii="Bookman Old Style" w:hAnsi="Bookman Old Style"/>
          <w:sz w:val="24"/>
          <w:szCs w:val="24"/>
        </w:rPr>
      </w:pPr>
    </w:p>
    <w:p w:rsidR="00632A22" w:rsidRDefault="00632A22" w:rsidP="00632A22">
      <w:pPr>
        <w:pStyle w:val="NoSpacing"/>
        <w:rPr>
          <w:rFonts w:ascii="Bookman Old Style" w:hAnsi="Bookman Old Style"/>
          <w:sz w:val="24"/>
          <w:szCs w:val="24"/>
        </w:rPr>
      </w:pPr>
    </w:p>
    <w:p w:rsidR="00632A22" w:rsidRDefault="00632A22" w:rsidP="00632A22">
      <w:pPr>
        <w:pStyle w:val="NoSpacing"/>
        <w:rPr>
          <w:rFonts w:ascii="Bookman Old Style" w:hAnsi="Bookman Old Style"/>
          <w:sz w:val="24"/>
          <w:szCs w:val="24"/>
        </w:rPr>
      </w:pPr>
    </w:p>
    <w:p w:rsidR="00632A22" w:rsidRDefault="00632A22" w:rsidP="00632A22">
      <w:pPr>
        <w:pStyle w:val="NoSpacing"/>
        <w:rPr>
          <w:rFonts w:ascii="Bookman Old Style" w:hAnsi="Bookman Old Style"/>
          <w:sz w:val="24"/>
          <w:szCs w:val="24"/>
        </w:rPr>
      </w:pPr>
    </w:p>
    <w:p w:rsidR="00632A22" w:rsidRDefault="00632A22" w:rsidP="00632A22">
      <w:pPr>
        <w:pStyle w:val="NoSpacing"/>
        <w:rPr>
          <w:rFonts w:ascii="Bookman Old Style" w:hAnsi="Bookman Old Style"/>
          <w:sz w:val="24"/>
          <w:szCs w:val="24"/>
        </w:rPr>
      </w:pPr>
      <w:r>
        <w:rPr>
          <w:rFonts w:ascii="Bookman Old Style" w:hAnsi="Bookman Old Style"/>
          <w:sz w:val="24"/>
          <w:szCs w:val="24"/>
        </w:rPr>
        <w:t>Date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(Signature of the Authorised person)</w:t>
      </w:r>
    </w:p>
    <w:p w:rsidR="00595296" w:rsidRPr="00443F0C" w:rsidRDefault="00632A22" w:rsidP="00443F0C">
      <w:pPr>
        <w:pStyle w:val="NoSpacing"/>
        <w:ind w:left="720"/>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With official seal</w:t>
      </w:r>
    </w:p>
    <w:sectPr w:rsidR="00595296" w:rsidRPr="00443F0C" w:rsidSect="00632A22">
      <w:pgSz w:w="12240" w:h="15840"/>
      <w:pgMar w:top="81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52C"/>
    <w:multiLevelType w:val="hybridMultilevel"/>
    <w:tmpl w:val="BAC4A2D2"/>
    <w:lvl w:ilvl="0" w:tplc="AC6AD46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0AB17B6"/>
    <w:multiLevelType w:val="hybridMultilevel"/>
    <w:tmpl w:val="8E26D252"/>
    <w:lvl w:ilvl="0" w:tplc="BFF24EBA">
      <w:start w:val="1"/>
      <w:numFmt w:val="lowerRoman"/>
      <w:lvlText w:val="%1."/>
      <w:lvlJc w:val="left"/>
      <w:pPr>
        <w:ind w:left="1800" w:hanging="72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1B710D"/>
    <w:multiLevelType w:val="hybridMultilevel"/>
    <w:tmpl w:val="3B54631C"/>
    <w:lvl w:ilvl="0" w:tplc="C8E8E6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4C3542"/>
    <w:multiLevelType w:val="hybridMultilevel"/>
    <w:tmpl w:val="973A1768"/>
    <w:lvl w:ilvl="0" w:tplc="C86EA4F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9525CC"/>
    <w:multiLevelType w:val="hybridMultilevel"/>
    <w:tmpl w:val="35E2A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A50AD"/>
    <w:multiLevelType w:val="multilevel"/>
    <w:tmpl w:val="A118A910"/>
    <w:lvl w:ilvl="0">
      <w:start w:val="2"/>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EA7567B"/>
    <w:multiLevelType w:val="hybridMultilevel"/>
    <w:tmpl w:val="6A5A69AC"/>
    <w:lvl w:ilvl="0" w:tplc="A022C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594771"/>
    <w:multiLevelType w:val="hybridMultilevel"/>
    <w:tmpl w:val="658AF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F4F1E"/>
    <w:multiLevelType w:val="hybridMultilevel"/>
    <w:tmpl w:val="8A26741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B832B2"/>
    <w:multiLevelType w:val="hybridMultilevel"/>
    <w:tmpl w:val="DB862516"/>
    <w:lvl w:ilvl="0" w:tplc="705E27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47BA1"/>
    <w:multiLevelType w:val="multilevel"/>
    <w:tmpl w:val="49780A50"/>
    <w:lvl w:ilvl="0">
      <w:start w:val="8"/>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9"/>
  </w:num>
  <w:num w:numId="3">
    <w:abstractNumId w:val="5"/>
  </w:num>
  <w:num w:numId="4">
    <w:abstractNumId w:val="6"/>
  </w:num>
  <w:num w:numId="5">
    <w:abstractNumId w:val="10"/>
  </w:num>
  <w:num w:numId="6">
    <w:abstractNumId w:val="3"/>
  </w:num>
  <w:num w:numId="7">
    <w:abstractNumId w:val="1"/>
  </w:num>
  <w:num w:numId="8">
    <w:abstractNumId w:val="8"/>
  </w:num>
  <w:num w:numId="9">
    <w:abstractNumId w:val="7"/>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745EAC"/>
    <w:rsid w:val="000566F5"/>
    <w:rsid w:val="000C3047"/>
    <w:rsid w:val="001520D9"/>
    <w:rsid w:val="00286B22"/>
    <w:rsid w:val="00443F0C"/>
    <w:rsid w:val="004508AD"/>
    <w:rsid w:val="00595296"/>
    <w:rsid w:val="00621455"/>
    <w:rsid w:val="00632A22"/>
    <w:rsid w:val="00745EAC"/>
    <w:rsid w:val="00773AE0"/>
    <w:rsid w:val="00797CF6"/>
    <w:rsid w:val="007A63E3"/>
    <w:rsid w:val="00F22F35"/>
    <w:rsid w:val="00F5570B"/>
    <w:rsid w:val="00FE3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5EAC"/>
    <w:pPr>
      <w:spacing w:after="0" w:line="240" w:lineRule="auto"/>
    </w:pPr>
    <w:rPr>
      <w:rFonts w:eastAsiaTheme="minorHAnsi"/>
    </w:rPr>
  </w:style>
  <w:style w:type="character" w:styleId="Hyperlink">
    <w:name w:val="Hyperlink"/>
    <w:basedOn w:val="DefaultParagraphFont"/>
    <w:uiPriority w:val="99"/>
    <w:unhideWhenUsed/>
    <w:rsid w:val="00745EAC"/>
    <w:rPr>
      <w:color w:val="0000FF" w:themeColor="hyperlink"/>
      <w:u w:val="single"/>
    </w:rPr>
  </w:style>
  <w:style w:type="character" w:customStyle="1" w:styleId="NoSpacingChar">
    <w:name w:val="No Spacing Char"/>
    <w:basedOn w:val="DefaultParagraphFont"/>
    <w:link w:val="NoSpacing"/>
    <w:uiPriority w:val="1"/>
    <w:rsid w:val="00745EAC"/>
    <w:rPr>
      <w:rFonts w:eastAsiaTheme="minorHAnsi"/>
    </w:rPr>
  </w:style>
  <w:style w:type="paragraph" w:styleId="ListParagraph">
    <w:name w:val="List Paragraph"/>
    <w:basedOn w:val="Normal"/>
    <w:uiPriority w:val="34"/>
    <w:qFormat/>
    <w:rsid w:val="00F22F35"/>
    <w:pPr>
      <w:ind w:left="720"/>
      <w:contextualSpacing/>
    </w:pPr>
  </w:style>
  <w:style w:type="table" w:styleId="TableGrid">
    <w:name w:val="Table Grid"/>
    <w:basedOn w:val="TableNormal"/>
    <w:uiPriority w:val="59"/>
    <w:rsid w:val="001520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der.mizoram.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zidco2000@yahoo.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ender.mizoram.gov.in" TargetMode="External"/><Relationship Id="rId5" Type="http://schemas.openxmlformats.org/officeDocument/2006/relationships/webSettings" Target="webSettings.xml"/><Relationship Id="rId10" Type="http://schemas.openxmlformats.org/officeDocument/2006/relationships/hyperlink" Target="mailto:zidco2000@yahoo.com" TargetMode="External"/><Relationship Id="rId4" Type="http://schemas.openxmlformats.org/officeDocument/2006/relationships/settings" Target="settings.xml"/><Relationship Id="rId9" Type="http://schemas.openxmlformats.org/officeDocument/2006/relationships/hyperlink" Target="mailto:20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03BAC-5074-42C8-A747-34C8B175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MBSE</dc:creator>
  <cp:keywords/>
  <dc:description/>
  <cp:lastModifiedBy>MBSE</cp:lastModifiedBy>
  <cp:revision>9</cp:revision>
  <cp:lastPrinted>2016-11-10T09:59:00Z</cp:lastPrinted>
  <dcterms:created xsi:type="dcterms:W3CDTF">2016-11-10T08:29:00Z</dcterms:created>
  <dcterms:modified xsi:type="dcterms:W3CDTF">2016-11-10T10:02:00Z</dcterms:modified>
</cp:coreProperties>
</file>